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0" w:line="288" w:lineRule="auto"/>
        <w:ind w:right="236"/>
        <w:rPr>
          <w:rFonts w:hint="default" w:ascii="Times New Roman" w:hAnsi="Times New Roman" w:eastAsia="方正仿宋简体" w:cs="Times New Roman"/>
          <w:color w:val="000000"/>
          <w:spacing w:val="2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pacing w:val="2"/>
          <w:kern w:val="0"/>
          <w:sz w:val="32"/>
          <w:szCs w:val="32"/>
        </w:rPr>
        <w:t>附件2</w:t>
      </w:r>
    </w:p>
    <w:tbl>
      <w:tblPr>
        <w:tblStyle w:val="3"/>
        <w:tblW w:w="15195" w:type="dxa"/>
        <w:tblInd w:w="-8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2205"/>
        <w:gridCol w:w="1341"/>
        <w:gridCol w:w="1534"/>
        <w:gridCol w:w="1273"/>
        <w:gridCol w:w="1136"/>
        <w:gridCol w:w="1159"/>
        <w:gridCol w:w="1046"/>
        <w:gridCol w:w="1204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1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 w:bidi="ar"/>
              </w:rPr>
              <w:t>姚安县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2021年科技活动周活动情况统计表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19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ind w:firstLine="234" w:firstLineChars="100"/>
              <w:jc w:val="both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填报单位（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）：                      填报人：                   联系电话：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填报日期：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参加单位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参与工作人员</w:t>
            </w:r>
          </w:p>
          <w:p>
            <w:pPr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参观人次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咨询人次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展版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（块）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发科普资料（份）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发科普书刊（册）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发挂图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（张）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702" w:firstLineChars="3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bidi="ar"/>
              </w:rPr>
              <w:t>（具体注明）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587" w:left="2098" w:header="851" w:footer="1587" w:gutter="0"/>
      <w:pgNumType w:fmt="numberInDash"/>
      <w:cols w:space="720" w:num="1"/>
      <w:rtlGutter w:val="0"/>
      <w:docGrid w:type="linesAndChars" w:linePitch="301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162C"/>
    <w:rsid w:val="3B8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2021-05-25T02:58:00Z</dcterms:created>
  <dc:creator>邵华秋</dc:creator>
  <cp:lastModifiedBy>邵华秋</cp:lastModifiedBy>
  <dcterms:modified xsi:type="dcterms:W3CDTF">2021-05-25T02:59:59Z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1979F3A2F0FE4313BF3F693D53DEA942</vt:lpwstr>
  </property>
  <property fmtid="{D5CDD505-2E9C-101B-9397-08002B2CF9AE}" pid="4" name="KSOSaveFontToCloudKey">
    <vt:lpwstr>236200648_btnclosed</vt:lpwstr>
  </property>
</Properties>
</file>