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2"/>
          <w:szCs w:val="32"/>
          <w:lang w:val="en-US" w:eastAsia="zh-CN" w:bidi="ar-SA"/>
        </w:rPr>
        <w:t>姚安县应急管理局2021年预算重点领域财政项目文本公开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  <w:t>一、项目名称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  <w:t>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  <w:t>二、立项依据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  <w:t>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  <w:t>三、项目实施单位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  <w:t>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  <w:t>四、项目基本概况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  <w:t>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  <w:t>五、项目实施内容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  <w:t>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  <w:t>六、资金安排情况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  <w:t>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  <w:t>七、项目实施计划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  <w:t>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  <w:t>八、项目实施成效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  <w:t>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  <w:t>本单位2021年不涉及重点领域财政项目。</w:t>
      </w:r>
    </w:p>
    <w:p/>
    <w:sectPr>
      <w:pgSz w:w="11906" w:h="16838"/>
      <w:pgMar w:top="1440" w:right="1531" w:bottom="1440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54BCD"/>
    <w:rsid w:val="5AD54B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0"/>
  </w:style>
  <w:style w:type="paragraph" w:styleId="3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2021-03-26T02:41:00Z</dcterms:created>
  <dc:creator>Administrator</dc:creator>
  <cp:lastModifiedBy>Administrator</cp:lastModifiedBy>
  <dcterms:modified xsi:type="dcterms:W3CDTF">2021-03-26T02:43:01Z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