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6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栋川镇</w:t>
      </w:r>
      <w:r>
        <w:rPr>
          <w:rFonts w:ascii="Times New Roman" w:hAnsi="Times New Roman" w:eastAsia="方正小标宋简体"/>
          <w:bCs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Cs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村（居）委会农村宅基地选址调查意见表</w:t>
      </w:r>
    </w:p>
    <w:tbl>
      <w:tblPr>
        <w:tblStyle w:val="3"/>
        <w:tblW w:w="9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65"/>
        <w:gridCol w:w="2417"/>
        <w:gridCol w:w="155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申请用地人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申请用地面积（平方米）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总面积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农用地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土地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权属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申请用地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位置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选址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情况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目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点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四至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相邻任人签字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是否占用基本农田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东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该点权属是否清楚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南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该点是否会造成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环境污染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西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该点有无矛盾纠纷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北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村（居）民小组意见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村（居）委会审核意见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（公章）</w:t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镇国土和村镇建设服务中心</w:t>
            </w:r>
            <w:r>
              <w:rPr>
                <w:rFonts w:hint="eastAsia" w:ascii="Times New Roman" w:hAnsi="Times New Roman"/>
                <w:szCs w:val="21"/>
              </w:rPr>
              <w:t>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（公章）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镇生态环境办公室</w:t>
            </w:r>
            <w:r>
              <w:rPr>
                <w:rFonts w:hint="eastAsia" w:ascii="Times New Roman" w:hAnsi="Times New Roman"/>
                <w:szCs w:val="21"/>
              </w:rPr>
              <w:t>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镇</w:t>
            </w:r>
            <w:r>
              <w:rPr>
                <w:rFonts w:hint="eastAsia" w:ascii="Times New Roman" w:hAnsi="Times New Roman"/>
                <w:szCs w:val="21"/>
              </w:rPr>
              <w:t>农业农村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服务中心</w:t>
            </w:r>
            <w:r>
              <w:rPr>
                <w:rFonts w:hint="eastAsia" w:ascii="Times New Roman" w:hAnsi="Times New Roman"/>
                <w:szCs w:val="21"/>
              </w:rPr>
              <w:t>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镇</w:t>
            </w:r>
            <w:r>
              <w:rPr>
                <w:rFonts w:hint="eastAsia" w:ascii="Times New Roman" w:hAnsi="Times New Roman"/>
                <w:szCs w:val="21"/>
              </w:rPr>
              <w:t>水务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服务中心</w:t>
            </w:r>
            <w:r>
              <w:rPr>
                <w:rFonts w:hint="eastAsia" w:ascii="Times New Roman" w:hAnsi="Times New Roman"/>
                <w:szCs w:val="21"/>
              </w:rPr>
              <w:t>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镇</w:t>
            </w:r>
            <w:r>
              <w:rPr>
                <w:rFonts w:hint="eastAsia" w:ascii="Times New Roman" w:hAnsi="Times New Roman"/>
                <w:szCs w:val="21"/>
              </w:rPr>
              <w:t>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业和草原服务中心</w:t>
            </w:r>
            <w:r>
              <w:rPr>
                <w:rFonts w:hint="eastAsia" w:ascii="Times New Roman" w:hAnsi="Times New Roman"/>
                <w:szCs w:val="21"/>
              </w:rPr>
              <w:t>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镇</w:t>
            </w:r>
            <w:r>
              <w:rPr>
                <w:rFonts w:hint="eastAsia" w:ascii="Times New Roman" w:hAnsi="Times New Roman"/>
                <w:szCs w:val="21"/>
              </w:rPr>
              <w:t>自然资源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所</w:t>
            </w:r>
            <w:r>
              <w:rPr>
                <w:rFonts w:hint="eastAsia" w:ascii="Times New Roman" w:hAnsi="Times New Roman"/>
                <w:szCs w:val="21"/>
              </w:rPr>
              <w:t>审查意见</w:t>
            </w:r>
            <w:bookmarkStart w:id="0" w:name="_GoBack"/>
            <w:bookmarkEnd w:id="0"/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乡镇人民政府审核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257F"/>
    <w:rsid w:val="14D65061"/>
    <w:rsid w:val="225C61CC"/>
    <w:rsid w:val="4A4B43E3"/>
    <w:rsid w:val="60242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2024-03-15T01:54:00Z</dcterms:created>
  <dc:creator>Administrator</dc:creator>
  <cp:lastModifiedBy>Administrator</cp:lastModifiedBy>
  <dcterms:modified xsi:type="dcterms:W3CDTF">2024-03-15T08:44:09Z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