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姚安县农业农村局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年预算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rPr>
        <w:t>重点领域财</w:t>
      </w:r>
      <w:r>
        <w:rPr>
          <w:rFonts w:hint="eastAsia" w:eastAsia="方正小标宋简体" w:cs="方正小标宋简体"/>
          <w:sz w:val="44"/>
          <w:szCs w:val="44"/>
        </w:rPr>
        <w:t>政项目文本公开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eastAsia="方正黑体简体" w:cs="方正黑体简体"/>
          <w:sz w:val="32"/>
          <w:szCs w:val="32"/>
        </w:rPr>
        <w:t>一、项目名称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eastAsia="方正仿宋简体" w:cs="方正仿宋简体"/>
          <w:sz w:val="32"/>
          <w:szCs w:val="32"/>
          <w:lang w:val="en-US" w:eastAsia="zh-CN"/>
        </w:rPr>
      </w:pPr>
      <w:r>
        <w:rPr>
          <w:rFonts w:hint="eastAsia" w:eastAsia="方正仿宋简体" w:cs="方正仿宋简体"/>
          <w:sz w:val="32"/>
          <w:szCs w:val="32"/>
          <w:lang w:eastAsia="zh-CN"/>
        </w:rPr>
        <w:t>姚安县第三次全国土壤普查工作专项经费。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eastAsia="方正黑体简体" w:cs="方正黑体简体"/>
          <w:sz w:val="32"/>
          <w:szCs w:val="32"/>
        </w:rPr>
        <w:t>二、立项依据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eastAsia="方正仿宋简体" w:cs="方正仿宋简体"/>
          <w:sz w:val="32"/>
          <w:szCs w:val="32"/>
          <w:shd w:val="clear" w:fill="FFFFFF"/>
          <w:lang w:val="en-US" w:eastAsia="zh-CN"/>
        </w:rPr>
        <w:t>云</w:t>
      </w:r>
      <w:r>
        <w:rPr>
          <w:rFonts w:hint="eastAsia" w:eastAsia="方正仿宋简体" w:cs="方正仿宋简体"/>
          <w:sz w:val="32"/>
          <w:szCs w:val="32"/>
          <w:lang w:val="en-US" w:eastAsia="zh-CN"/>
        </w:rPr>
        <w:t>农建</w:t>
      </w:r>
      <w:r>
        <w:rPr>
          <w:rFonts w:hint="eastAsia" w:ascii="方正仿宋简体" w:hAnsi="方正仿宋简体" w:eastAsia="方正仿宋简体" w:cs="方正仿宋简体"/>
          <w:sz w:val="32"/>
          <w:szCs w:val="32"/>
          <w:lang w:val="en-US" w:eastAsia="zh-CN"/>
        </w:rPr>
        <w:t>〔</w:t>
      </w:r>
      <w:r>
        <w:rPr>
          <w:rFonts w:hint="eastAsia"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en-US" w:eastAsia="zh-CN"/>
        </w:rPr>
        <w:t>〕</w:t>
      </w:r>
      <w:r>
        <w:rPr>
          <w:rFonts w:hint="eastAsia" w:eastAsia="方正仿宋简体" w:cs="方正仿宋简体"/>
          <w:sz w:val="32"/>
          <w:szCs w:val="32"/>
          <w:lang w:val="en-US" w:eastAsia="zh-CN"/>
        </w:rPr>
        <w:t>9号《云南省农业农村厅 云南省财政厅关于第三次全国土壤普查工作经费安排有关事项的通知》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简体" w:cs="方正仿宋简体"/>
          <w:sz w:val="32"/>
          <w:szCs w:val="32"/>
        </w:rPr>
      </w:pPr>
      <w:r>
        <w:rPr>
          <w:rFonts w:hint="eastAsia" w:eastAsia="方正仿宋简体" w:cs="方正仿宋简体"/>
          <w:sz w:val="32"/>
          <w:szCs w:val="32"/>
          <w:lang w:eastAsia="zh-CN"/>
        </w:rPr>
        <w:t>姚安县农业农村局</w:t>
      </w:r>
      <w:r>
        <w:rPr>
          <w:rFonts w:hint="eastAsia" w:eastAsia="方正仿宋简体" w:cs="方正仿宋简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eastAsia="方正黑体简体" w:cs="方正黑体简体"/>
          <w:sz w:val="32"/>
          <w:szCs w:val="32"/>
        </w:rPr>
        <w:t>项目基本概况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简体" w:cs="方正仿宋简体"/>
          <w:sz w:val="32"/>
          <w:szCs w:val="32"/>
          <w:lang w:val="en-US" w:eastAsia="zh-CN"/>
        </w:rPr>
      </w:pPr>
      <w:r>
        <w:rPr>
          <w:rFonts w:hint="eastAsia" w:eastAsia="方正仿宋简体" w:cs="方正仿宋简体"/>
          <w:sz w:val="32"/>
          <w:szCs w:val="32"/>
          <w:lang w:eastAsia="zh-CN"/>
        </w:rPr>
        <w:t>姚安县第三次全国土壤普查工作</w:t>
      </w:r>
      <w:r>
        <w:rPr>
          <w:rFonts w:hint="eastAsia" w:eastAsia="方正仿宋简体" w:cs="方正仿宋简体"/>
          <w:sz w:val="32"/>
          <w:szCs w:val="32"/>
          <w:lang w:val="en-US" w:eastAsia="zh-CN"/>
        </w:rPr>
        <w:t>按照“统一领导、部门协作、分级负责、各方参与”的组织实施方式，遵循土壤普查的全面性、科学性原则，衔接已有成果，借鉴以往经验做法，坚持“摸清土壤质量与完善土壤类型相结合、土壤性状普查与土壤利用调查相结合、外业调查观测与内</w:t>
      </w:r>
      <w:r>
        <w:rPr>
          <w:rFonts w:hint="eastAsia" w:eastAsia="方正仿宋简体" w:cs="方正仿宋简体"/>
          <w:sz w:val="32"/>
          <w:szCs w:val="32"/>
          <w:shd w:val="clear" w:fill="FFFFFF"/>
          <w:lang w:val="en-US" w:eastAsia="zh-CN"/>
        </w:rPr>
        <w:t>业</w:t>
      </w:r>
      <w:r>
        <w:rPr>
          <w:rFonts w:hint="eastAsia" w:eastAsia="方正仿宋简体" w:cs="方正仿宋简体"/>
          <w:sz w:val="32"/>
          <w:szCs w:val="32"/>
          <w:lang w:val="en-US" w:eastAsia="zh-CN"/>
        </w:rPr>
        <w:t>测试化验相结合、土</w:t>
      </w:r>
      <w:r>
        <w:rPr>
          <w:rFonts w:hint="eastAsia" w:eastAsia="方正仿宋简体" w:cs="方正仿宋简体"/>
          <w:sz w:val="32"/>
          <w:szCs w:val="32"/>
          <w:shd w:val="clear" w:fill="FFFFFF"/>
          <w:lang w:val="en-US" w:eastAsia="zh-CN"/>
        </w:rPr>
        <w:t>壤</w:t>
      </w:r>
      <w:r>
        <w:rPr>
          <w:rFonts w:hint="eastAsia" w:eastAsia="方正仿宋简体" w:cs="方正仿宋简体"/>
          <w:sz w:val="32"/>
          <w:szCs w:val="32"/>
          <w:lang w:val="en-US" w:eastAsia="zh-CN"/>
        </w:rPr>
        <w:t>表层采样与重点剖面采集相结合，摸清土壤障碍因素与提出改良培肥措施相结合、政府主导与专业支撑相结合”的“六结合”工作方法，实行“统一普查工作平台、统一技术规程、统一工作底图、统一采样点位、统一化验机构、统一全程质控”的“六统一”技术路线，高质量开展姚安县土壤普查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eastAsia="方正黑体简体" w:cs="方正黑体简体"/>
          <w:sz w:val="32"/>
          <w:szCs w:val="32"/>
        </w:rPr>
      </w:pPr>
      <w:r>
        <w:rPr>
          <w:rFonts w:hint="eastAsia" w:eastAsia="方正黑体简体" w:cs="方正黑体简体"/>
          <w:sz w:val="32"/>
          <w:szCs w:val="32"/>
        </w:rPr>
        <w:t>项目实施内容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sz w:val="32"/>
          <w:szCs w:val="32"/>
          <w:lang w:val="en-US" w:eastAsia="zh-CN"/>
        </w:rPr>
        <w:t>（一）外业调查采样。依照《第三次全国土壤普查</w:t>
      </w:r>
      <w:r>
        <w:rPr>
          <w:rFonts w:hint="eastAsia" w:ascii="Times New Roman" w:hAnsi="Times New Roman" w:eastAsia="方正仿宋简体" w:cs="方正仿宋简体"/>
          <w:sz w:val="32"/>
          <w:szCs w:val="32"/>
          <w:shd w:val="clear" w:fill="FFFFFF"/>
          <w:lang w:val="en-US" w:eastAsia="zh-CN"/>
        </w:rPr>
        <w:t>外</w:t>
      </w:r>
      <w:r>
        <w:rPr>
          <w:rFonts w:hint="eastAsia" w:ascii="Times New Roman" w:hAnsi="Times New Roman" w:eastAsia="方正仿宋简体" w:cs="方正仿宋简体"/>
          <w:sz w:val="32"/>
          <w:szCs w:val="32"/>
          <w:lang w:val="en-US" w:eastAsia="zh-CN"/>
        </w:rPr>
        <w:t>业</w:t>
      </w:r>
      <w:r>
        <w:rPr>
          <w:rFonts w:hint="eastAsia" w:ascii="Times New Roman" w:hAnsi="Times New Roman" w:eastAsia="方正仿宋简体" w:cs="方正仿宋简体"/>
          <w:sz w:val="32"/>
          <w:szCs w:val="32"/>
          <w:shd w:val="clear" w:fill="FFFFFF"/>
          <w:lang w:val="en-US" w:eastAsia="zh-CN"/>
        </w:rPr>
        <w:t>调查</w:t>
      </w:r>
      <w:r>
        <w:rPr>
          <w:rFonts w:hint="eastAsia" w:ascii="Times New Roman" w:hAnsi="Times New Roman" w:eastAsia="方正仿宋简体" w:cs="方正仿宋简体"/>
          <w:sz w:val="32"/>
          <w:szCs w:val="32"/>
          <w:lang w:val="en-US" w:eastAsia="zh-CN"/>
        </w:rPr>
        <w:t>与采样技术规范</w:t>
      </w:r>
      <w:r>
        <w:rPr>
          <w:rFonts w:hint="eastAsia" w:eastAsia="方正仿宋简体" w:cs="方正仿宋简体"/>
          <w:sz w:val="32"/>
          <w:szCs w:val="32"/>
          <w:shd w:val="clear" w:fill="FFFFFF"/>
          <w:lang w:val="en-US" w:eastAsia="zh-CN"/>
        </w:rPr>
        <w:t>（</w:t>
      </w:r>
      <w:r>
        <w:rPr>
          <w:rFonts w:hint="eastAsia" w:ascii="Times New Roman" w:hAnsi="Times New Roman" w:eastAsia="方正仿宋简体" w:cs="方正仿宋简体"/>
          <w:sz w:val="32"/>
          <w:szCs w:val="32"/>
          <w:lang w:val="en-US" w:eastAsia="zh-CN"/>
        </w:rPr>
        <w:t>修订版</w:t>
      </w:r>
      <w:r>
        <w:rPr>
          <w:rFonts w:hint="eastAsia" w:eastAsia="方正仿宋简体" w:cs="方正仿宋简体"/>
          <w:sz w:val="32"/>
          <w:szCs w:val="32"/>
          <w:shd w:val="clear" w:fill="FFFFFF"/>
          <w:lang w:val="en-US" w:eastAsia="zh-CN"/>
        </w:rPr>
        <w:t>）</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color w:val="auto"/>
          <w:sz w:val="32"/>
          <w:szCs w:val="32"/>
          <w:lang w:val="en-US" w:eastAsia="zh-CN"/>
        </w:rPr>
        <w:t>采取省级制定统一专业</w:t>
      </w:r>
      <w:r>
        <w:rPr>
          <w:rFonts w:hint="eastAsia" w:ascii="Times New Roman" w:hAnsi="Times New Roman" w:eastAsia="方正仿宋简体" w:cs="方正仿宋简体"/>
          <w:color w:val="auto"/>
          <w:sz w:val="32"/>
          <w:szCs w:val="32"/>
          <w:shd w:val="clear" w:fill="FFFFFF"/>
          <w:lang w:val="en-US" w:eastAsia="zh-CN"/>
        </w:rPr>
        <w:t>机构递</w:t>
      </w:r>
      <w:r>
        <w:rPr>
          <w:rFonts w:hint="eastAsia" w:ascii="Times New Roman" w:hAnsi="Times New Roman" w:eastAsia="方正仿宋简体" w:cs="方正仿宋简体"/>
          <w:color w:val="auto"/>
          <w:sz w:val="32"/>
          <w:szCs w:val="32"/>
          <w:lang w:val="en-US" w:eastAsia="zh-CN"/>
        </w:rPr>
        <w:t>选要求，县级部门按照政府采购相关规定进行</w:t>
      </w:r>
      <w:r>
        <w:rPr>
          <w:rFonts w:hint="eastAsia" w:eastAsia="方正仿宋简体" w:cs="方正仿宋简体"/>
          <w:color w:val="auto"/>
          <w:sz w:val="32"/>
          <w:szCs w:val="32"/>
          <w:shd w:val="clear" w:fill="FFFFFF"/>
          <w:lang w:val="en-US" w:eastAsia="zh-CN"/>
        </w:rPr>
        <w:t>采</w:t>
      </w:r>
      <w:r>
        <w:rPr>
          <w:rFonts w:hint="eastAsia" w:ascii="Times New Roman" w:hAnsi="Times New Roman" w:eastAsia="方正仿宋简体" w:cs="方正仿宋简体"/>
          <w:color w:val="auto"/>
          <w:sz w:val="32"/>
          <w:szCs w:val="32"/>
          <w:shd w:val="clear" w:fill="FFFFFF"/>
          <w:lang w:val="en-US" w:eastAsia="zh-CN"/>
        </w:rPr>
        <w:t>选</w:t>
      </w:r>
      <w:r>
        <w:rPr>
          <w:rFonts w:hint="eastAsia" w:ascii="Times New Roman" w:hAnsi="Times New Roman" w:eastAsia="方正仿宋简体" w:cs="方正仿宋简体"/>
          <w:color w:val="auto"/>
          <w:sz w:val="32"/>
          <w:szCs w:val="32"/>
          <w:lang w:val="en-US" w:eastAsia="zh-CN"/>
        </w:rPr>
        <w:t>专业机构。按照国家下发调查点（表层采样点581个，剖面采样点12个），调查队通过手持终端APP完成任务认领、现场样点位置确认，完成立地条件信息采集、剖面或表层形态特征信息采集等实地采样数据保存和上传、采样后</w:t>
      </w:r>
      <w:r>
        <w:rPr>
          <w:rFonts w:hint="eastAsia" w:ascii="Times New Roman" w:hAnsi="Times New Roman" w:eastAsia="方正仿宋简体" w:cs="方正仿宋简体"/>
          <w:color w:val="auto"/>
          <w:sz w:val="32"/>
          <w:szCs w:val="32"/>
          <w:shd w:val="clear" w:fill="FFFFFF"/>
          <w:lang w:val="en-US" w:eastAsia="zh-CN"/>
        </w:rPr>
        <w:t>混样</w:t>
      </w:r>
      <w:r>
        <w:rPr>
          <w:rFonts w:hint="eastAsia" w:ascii="Times New Roman" w:hAnsi="Times New Roman" w:eastAsia="方正仿宋简体" w:cs="方正仿宋简体"/>
          <w:color w:val="auto"/>
          <w:sz w:val="32"/>
          <w:szCs w:val="32"/>
          <w:lang w:val="en-US" w:eastAsia="zh-CN"/>
        </w:rPr>
        <w:t>、包装、临时储存并转送样品制备室、建立本级土壤样品库等相关工作。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（二）</w:t>
      </w:r>
      <w:r>
        <w:rPr>
          <w:rFonts w:hint="eastAsia" w:ascii="Times New Roman" w:hAnsi="Times New Roman" w:eastAsia="方正仿宋简体" w:cs="方正仿宋简体"/>
          <w:color w:val="auto"/>
          <w:sz w:val="32"/>
          <w:szCs w:val="32"/>
          <w:shd w:val="clear" w:fill="FFFFFF"/>
          <w:lang w:val="en-US" w:eastAsia="zh-CN"/>
        </w:rPr>
        <w:t>内业</w:t>
      </w:r>
      <w:r>
        <w:rPr>
          <w:rFonts w:hint="eastAsia" w:ascii="Times New Roman" w:hAnsi="Times New Roman" w:eastAsia="方正仿宋简体" w:cs="方正仿宋简体"/>
          <w:color w:val="auto"/>
          <w:sz w:val="32"/>
          <w:szCs w:val="32"/>
          <w:lang w:val="en-US" w:eastAsia="zh-CN"/>
        </w:rPr>
        <w:t>检测化验。内</w:t>
      </w:r>
      <w:r>
        <w:rPr>
          <w:rFonts w:hint="eastAsia" w:ascii="Times New Roman" w:hAnsi="Times New Roman" w:eastAsia="方正仿宋简体" w:cs="方正仿宋简体"/>
          <w:color w:val="auto"/>
          <w:sz w:val="32"/>
          <w:szCs w:val="32"/>
          <w:shd w:val="clear" w:fill="FFFFFF"/>
          <w:lang w:val="en-US" w:eastAsia="zh-CN"/>
        </w:rPr>
        <w:t>业</w:t>
      </w:r>
      <w:r>
        <w:rPr>
          <w:rFonts w:hint="eastAsia" w:ascii="Times New Roman" w:hAnsi="Times New Roman" w:eastAsia="方正仿宋简体" w:cs="方正仿宋简体"/>
          <w:color w:val="auto"/>
          <w:sz w:val="32"/>
          <w:szCs w:val="32"/>
          <w:lang w:val="en-US" w:eastAsia="zh-CN"/>
        </w:rPr>
        <w:t>检测化验按照《第三次全国土壤普查土壤样品制备与检测技术规范</w:t>
      </w:r>
      <w:r>
        <w:rPr>
          <w:rFonts w:hint="eastAsia" w:eastAsia="方正仿宋简体" w:cs="方正仿宋简体"/>
          <w:color w:val="auto"/>
          <w:sz w:val="32"/>
          <w:szCs w:val="32"/>
          <w:shd w:val="clear" w:fill="FFFFFF"/>
          <w:lang w:val="en-US" w:eastAsia="zh-CN"/>
        </w:rPr>
        <w:t>（</w:t>
      </w:r>
      <w:r>
        <w:rPr>
          <w:rFonts w:hint="eastAsia" w:ascii="Times New Roman" w:hAnsi="Times New Roman" w:eastAsia="方正仿宋简体" w:cs="方正仿宋简体"/>
          <w:color w:val="auto"/>
          <w:sz w:val="32"/>
          <w:szCs w:val="32"/>
          <w:lang w:val="en-US" w:eastAsia="zh-CN"/>
        </w:rPr>
        <w:t>修订版</w:t>
      </w:r>
      <w:r>
        <w:rPr>
          <w:rFonts w:hint="eastAsia" w:eastAsia="方正仿宋简体" w:cs="方正仿宋简体"/>
          <w:color w:val="auto"/>
          <w:sz w:val="32"/>
          <w:szCs w:val="32"/>
          <w:shd w:val="clear" w:fill="FFFFFF"/>
          <w:lang w:val="en-US" w:eastAsia="zh-CN"/>
        </w:rPr>
        <w:t>）</w:t>
      </w:r>
      <w:r>
        <w:rPr>
          <w:rFonts w:hint="eastAsia" w:ascii="Times New Roman" w:hAnsi="Times New Roman" w:eastAsia="方正仿宋简体" w:cs="方正仿宋简体"/>
          <w:color w:val="auto"/>
          <w:sz w:val="32"/>
          <w:szCs w:val="32"/>
          <w:lang w:val="en-US" w:eastAsia="zh-CN"/>
        </w:rPr>
        <w:t>》《第三次全国土壤普查全程质量控制技术规范</w:t>
      </w:r>
      <w:r>
        <w:rPr>
          <w:rFonts w:hint="eastAsia" w:eastAsia="方正仿宋简体" w:cs="方正仿宋简体"/>
          <w:color w:val="auto"/>
          <w:sz w:val="32"/>
          <w:szCs w:val="32"/>
          <w:shd w:val="clear" w:fill="FFFFFF"/>
          <w:lang w:val="en-US" w:eastAsia="zh-CN"/>
        </w:rPr>
        <w:t>（</w:t>
      </w:r>
      <w:r>
        <w:rPr>
          <w:rFonts w:hint="eastAsia" w:ascii="Times New Roman" w:hAnsi="Times New Roman" w:eastAsia="方正仿宋简体" w:cs="方正仿宋简体"/>
          <w:color w:val="auto"/>
          <w:sz w:val="32"/>
          <w:szCs w:val="32"/>
          <w:lang w:val="en-US" w:eastAsia="zh-CN"/>
        </w:rPr>
        <w:t>修订版</w:t>
      </w:r>
      <w:r>
        <w:rPr>
          <w:rFonts w:hint="eastAsia" w:eastAsia="方正仿宋简体" w:cs="方正仿宋简体"/>
          <w:color w:val="auto"/>
          <w:sz w:val="32"/>
          <w:szCs w:val="32"/>
          <w:shd w:val="clear" w:fill="FFFFFF"/>
          <w:lang w:val="en-US" w:eastAsia="zh-CN"/>
        </w:rPr>
        <w:t>）</w:t>
      </w:r>
      <w:r>
        <w:rPr>
          <w:rFonts w:hint="eastAsia" w:ascii="Times New Roman" w:hAnsi="Times New Roman" w:eastAsia="方正仿宋简体" w:cs="方正仿宋简体"/>
          <w:color w:val="auto"/>
          <w:sz w:val="32"/>
          <w:szCs w:val="32"/>
          <w:lang w:val="en-US" w:eastAsia="zh-CN"/>
        </w:rPr>
        <w:t>》等有关要求，县级公开选聘符合要求的检测机构开展检测化验，完成土壤普查样品检测数据质量。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ascii="Times New Roman" w:hAnsi="Times New Roman" w:eastAsia="方正仿宋简体" w:cs="方正仿宋简体"/>
          <w:color w:val="auto"/>
          <w:sz w:val="32"/>
          <w:szCs w:val="32"/>
          <w:lang w:val="en-US" w:eastAsia="zh-CN"/>
        </w:rPr>
        <w:t>（三）成果汇总及分析。按照土壤</w:t>
      </w:r>
      <w:r>
        <w:rPr>
          <w:rFonts w:hint="eastAsia" w:ascii="Times New Roman" w:hAnsi="Times New Roman" w:eastAsia="方正仿宋简体" w:cs="方正仿宋简体"/>
          <w:color w:val="auto"/>
          <w:sz w:val="32"/>
          <w:szCs w:val="32"/>
          <w:shd w:val="clear" w:fill="FFFFFF"/>
          <w:lang w:val="en-US" w:eastAsia="zh-CN"/>
        </w:rPr>
        <w:t>三普办</w:t>
      </w:r>
      <w:r>
        <w:rPr>
          <w:rFonts w:hint="eastAsia" w:ascii="Times New Roman" w:hAnsi="Times New Roman" w:eastAsia="方正仿宋简体" w:cs="方正仿宋简体"/>
          <w:color w:val="auto"/>
          <w:sz w:val="32"/>
          <w:szCs w:val="32"/>
          <w:lang w:val="en-US" w:eastAsia="zh-CN"/>
        </w:rPr>
        <w:t>要求，</w:t>
      </w:r>
      <w:r>
        <w:rPr>
          <w:rFonts w:hint="eastAsia" w:ascii="Times New Roman" w:hAnsi="Times New Roman" w:eastAsia="方正仿宋简体" w:cs="方正仿宋简体"/>
          <w:sz w:val="32"/>
          <w:szCs w:val="32"/>
          <w:lang w:val="en-US" w:eastAsia="zh-CN"/>
        </w:rPr>
        <w:t>组织开展辖区内普查成果汇总及分析，完成“图件成果、数据成果、数据库成果、样品库成果、成果分析、报告撰写、成果验收”等相关工作。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eastAsia="方正黑体简体" w:cs="方正黑体简体"/>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简体" w:cs="方正仿宋简体"/>
          <w:sz w:val="32"/>
          <w:szCs w:val="32"/>
        </w:rPr>
      </w:pPr>
      <w:r>
        <w:rPr>
          <w:rFonts w:hint="eastAsia" w:eastAsia="方正仿宋简体" w:cs="方正仿宋简体"/>
          <w:sz w:val="32"/>
          <w:szCs w:val="32"/>
          <w:lang w:eastAsia="zh-CN"/>
        </w:rPr>
        <w:t>资金安排</w:t>
      </w:r>
      <w:r>
        <w:rPr>
          <w:rFonts w:hint="eastAsia" w:eastAsia="方正仿宋简体" w:cs="方正仿宋简体"/>
          <w:sz w:val="32"/>
          <w:szCs w:val="32"/>
          <w:lang w:val="en-US" w:eastAsia="zh-CN"/>
        </w:rPr>
        <w:t>30万元</w:t>
      </w:r>
      <w:r>
        <w:rPr>
          <w:rFonts w:hint="eastAsia" w:eastAsia="方正仿宋简体" w:cs="方正仿宋简体"/>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firstLine="320" w:firstLineChars="100"/>
        <w:textAlignment w:val="auto"/>
        <w:rPr>
          <w:rFonts w:hint="eastAsia" w:eastAsia="方正黑体简体" w:cs="方正黑体简体"/>
          <w:sz w:val="32"/>
          <w:szCs w:val="32"/>
        </w:rPr>
      </w:pPr>
      <w:bookmarkStart w:id="0" w:name="_GoBack"/>
      <w:bookmarkEnd w:id="0"/>
      <w:r>
        <w:rPr>
          <w:rFonts w:hint="eastAsia" w:eastAsia="方正黑体简体" w:cs="方正黑体简体"/>
          <w:sz w:val="32"/>
          <w:szCs w:val="32"/>
          <w:lang w:eastAsia="zh-CN"/>
        </w:rPr>
        <w:t>七、</w:t>
      </w:r>
      <w:r>
        <w:rPr>
          <w:rFonts w:hint="eastAsia" w:eastAsia="方正黑体简体" w:cs="方正黑体简体"/>
          <w:sz w:val="32"/>
          <w:szCs w:val="32"/>
        </w:rPr>
        <w:t>项目实施计划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eastAsia="方正仿宋简体" w:cs="方正仿宋简体"/>
          <w:sz w:val="32"/>
          <w:szCs w:val="32"/>
          <w:lang w:eastAsia="zh-CN"/>
        </w:rPr>
      </w:pPr>
      <w:r>
        <w:rPr>
          <w:rFonts w:hint="default" w:eastAsia="方正仿宋简体" w:cs="方正仿宋简体"/>
          <w:sz w:val="32"/>
          <w:szCs w:val="32"/>
          <w:lang w:eastAsia="zh-CN"/>
        </w:rPr>
        <w:t>202</w:t>
      </w:r>
      <w:r>
        <w:rPr>
          <w:rFonts w:hint="default" w:eastAsia="方正仿宋简体" w:cs="方正仿宋简体"/>
          <w:sz w:val="32"/>
          <w:szCs w:val="32"/>
          <w:lang w:val="en-US" w:eastAsia="zh-CN"/>
        </w:rPr>
        <w:t>3</w:t>
      </w:r>
      <w:r>
        <w:rPr>
          <w:rFonts w:hint="default" w:eastAsia="方正仿宋简体" w:cs="方正仿宋简体"/>
          <w:sz w:val="32"/>
          <w:szCs w:val="32"/>
          <w:lang w:eastAsia="zh-CN"/>
        </w:rPr>
        <w:t>年，完成</w:t>
      </w:r>
      <w:r>
        <w:rPr>
          <w:rFonts w:hint="default" w:eastAsia="方正仿宋简体" w:cs="方正仿宋简体"/>
          <w:sz w:val="32"/>
          <w:szCs w:val="32"/>
          <w:lang w:val="en-US" w:eastAsia="zh-CN"/>
        </w:rPr>
        <w:t>姚安</w:t>
      </w:r>
      <w:r>
        <w:rPr>
          <w:rFonts w:hint="default" w:eastAsia="方正仿宋简体" w:cs="方正仿宋简体"/>
          <w:sz w:val="32"/>
          <w:szCs w:val="32"/>
          <w:lang w:eastAsia="zh-CN"/>
        </w:rPr>
        <w:t>县工作方案编制、工作机制建立和开展培训宣传等工作。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eastAsia="方正仿宋简体" w:cs="方正仿宋简体"/>
          <w:sz w:val="32"/>
          <w:szCs w:val="32"/>
          <w:lang w:eastAsia="zh-CN"/>
        </w:rPr>
      </w:pPr>
      <w:r>
        <w:rPr>
          <w:rFonts w:hint="default" w:eastAsia="方正仿宋简体" w:cs="方正仿宋简体"/>
          <w:sz w:val="32"/>
          <w:szCs w:val="32"/>
          <w:lang w:eastAsia="zh-CN"/>
        </w:rPr>
        <w:t>2024年，在全县范围内全面</w:t>
      </w:r>
      <w:r>
        <w:rPr>
          <w:rFonts w:hint="eastAsia" w:eastAsia="方正仿宋简体" w:cs="方正仿宋简体"/>
          <w:sz w:val="32"/>
          <w:szCs w:val="32"/>
          <w:shd w:val="clear" w:fill="FFFFFF"/>
          <w:lang w:eastAsia="zh-CN"/>
        </w:rPr>
        <w:t>开展</w:t>
      </w:r>
      <w:r>
        <w:rPr>
          <w:rFonts w:hint="default" w:eastAsia="方正仿宋简体" w:cs="方正仿宋简体"/>
          <w:sz w:val="32"/>
          <w:szCs w:val="32"/>
          <w:lang w:eastAsia="zh-CN"/>
        </w:rPr>
        <w:t>普查工作，组织开展多层级技术实训指导，完成外业调查采样和内</w:t>
      </w:r>
      <w:r>
        <w:rPr>
          <w:rFonts w:hint="default" w:eastAsia="方正仿宋简体" w:cs="方正仿宋简体"/>
          <w:sz w:val="32"/>
          <w:szCs w:val="32"/>
          <w:shd w:val="clear" w:fill="FFFFFF"/>
          <w:lang w:eastAsia="zh-CN"/>
        </w:rPr>
        <w:t>业</w:t>
      </w:r>
      <w:r>
        <w:rPr>
          <w:rFonts w:hint="default" w:eastAsia="方正仿宋简体" w:cs="方正仿宋简体"/>
          <w:sz w:val="32"/>
          <w:szCs w:val="32"/>
          <w:lang w:eastAsia="zh-CN"/>
        </w:rPr>
        <w:t>测试化验，开展土壤普查数据库建设。外业调查采样时间截至2024年</w:t>
      </w:r>
      <w:r>
        <w:rPr>
          <w:rFonts w:hint="default" w:eastAsia="方正仿宋简体" w:cs="方正仿宋简体"/>
          <w:sz w:val="32"/>
          <w:szCs w:val="32"/>
          <w:lang w:val="en-US" w:eastAsia="zh-CN"/>
        </w:rPr>
        <w:t>10</w:t>
      </w:r>
      <w:r>
        <w:rPr>
          <w:rFonts w:hint="default" w:eastAsia="方正仿宋简体" w:cs="方正仿宋简体"/>
          <w:sz w:val="32"/>
          <w:szCs w:val="32"/>
          <w:lang w:eastAsia="zh-CN"/>
        </w:rPr>
        <w:t>月底，内</w:t>
      </w:r>
      <w:r>
        <w:rPr>
          <w:rFonts w:hint="default" w:eastAsia="方正仿宋简体" w:cs="方正仿宋简体"/>
          <w:sz w:val="32"/>
          <w:szCs w:val="32"/>
          <w:shd w:val="clear" w:fill="FFFFFF"/>
          <w:lang w:eastAsia="zh-CN"/>
        </w:rPr>
        <w:t>业</w:t>
      </w:r>
      <w:r>
        <w:rPr>
          <w:rFonts w:hint="default" w:eastAsia="方正仿宋简体" w:cs="方正仿宋简体"/>
          <w:sz w:val="32"/>
          <w:szCs w:val="32"/>
          <w:lang w:eastAsia="zh-CN"/>
        </w:rPr>
        <w:t>检测时间截至2024年1</w:t>
      </w:r>
      <w:r>
        <w:rPr>
          <w:rFonts w:hint="default" w:eastAsia="方正仿宋简体" w:cs="方正仿宋简体"/>
          <w:sz w:val="32"/>
          <w:szCs w:val="32"/>
          <w:lang w:val="en-US" w:eastAsia="zh-CN"/>
        </w:rPr>
        <w:t>2</w:t>
      </w:r>
      <w:r>
        <w:rPr>
          <w:rFonts w:hint="default" w:eastAsia="方正仿宋简体" w:cs="方正仿宋简体"/>
          <w:sz w:val="32"/>
          <w:szCs w:val="32"/>
          <w:lang w:eastAsia="zh-CN"/>
        </w:rPr>
        <w:t>月底。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default" w:eastAsia="方正仿宋简体" w:cs="方正仿宋简体"/>
          <w:sz w:val="32"/>
          <w:szCs w:val="32"/>
          <w:lang w:eastAsia="zh-CN"/>
        </w:rPr>
        <w:t>2025年，完成普查成果验收、汇交与总结，建成土壤普查数据库与样品库，形成全县耕地质量报告和全县土壤利用适宜性评价报告。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黑体简体" w:cs="方正黑体简体"/>
          <w:sz w:val="32"/>
          <w:szCs w:val="32"/>
        </w:rPr>
      </w:pPr>
      <w:r>
        <w:rPr>
          <w:rFonts w:hint="eastAsia" w:eastAsia="方正黑体简体" w:cs="方正黑体简体"/>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eastAsia="方正仿宋简体" w:cs="方正仿宋简体"/>
          <w:sz w:val="32"/>
          <w:szCs w:val="32"/>
          <w:lang w:val="en-US" w:eastAsia="zh-CN"/>
        </w:rPr>
      </w:pPr>
      <w:r>
        <w:rPr>
          <w:rFonts w:hint="eastAsia" w:eastAsia="方正仿宋简体" w:cs="方正仿宋简体"/>
          <w:sz w:val="32"/>
          <w:szCs w:val="32"/>
          <w:lang w:val="en-US" w:eastAsia="zh-CN"/>
        </w:rPr>
        <w:t>通过该项目工作</w:t>
      </w:r>
      <w:r>
        <w:rPr>
          <w:rFonts w:hint="default" w:eastAsia="方正仿宋简体" w:cs="方正仿宋简体"/>
          <w:sz w:val="32"/>
          <w:szCs w:val="32"/>
          <w:lang w:val="en-US" w:eastAsia="zh-CN"/>
        </w:rPr>
        <w:t>，完成我</w:t>
      </w:r>
      <w:r>
        <w:rPr>
          <w:rFonts w:hint="eastAsia" w:eastAsia="方正仿宋简体" w:cs="方正仿宋简体"/>
          <w:sz w:val="32"/>
          <w:szCs w:val="32"/>
          <w:lang w:val="en-US" w:eastAsia="zh-CN"/>
        </w:rPr>
        <w:t>县581</w:t>
      </w:r>
      <w:r>
        <w:rPr>
          <w:rFonts w:hint="default" w:eastAsia="方正仿宋简体" w:cs="方正仿宋简体"/>
          <w:sz w:val="32"/>
          <w:szCs w:val="32"/>
          <w:lang w:val="en-US" w:eastAsia="zh-CN"/>
        </w:rPr>
        <w:t>个表层土样</w:t>
      </w:r>
      <w:r>
        <w:rPr>
          <w:rFonts w:hint="eastAsia" w:eastAsia="方正仿宋简体" w:cs="方正仿宋简体"/>
          <w:sz w:val="32"/>
          <w:szCs w:val="32"/>
          <w:lang w:val="en-US" w:eastAsia="zh-CN"/>
        </w:rPr>
        <w:t>、12个剖面土样</w:t>
      </w:r>
      <w:r>
        <w:rPr>
          <w:rFonts w:hint="default" w:eastAsia="方正仿宋简体" w:cs="方正仿宋简体"/>
          <w:sz w:val="32"/>
          <w:szCs w:val="32"/>
          <w:lang w:val="en-US" w:eastAsia="zh-CN"/>
        </w:rPr>
        <w:t>的采集、制备、检测、化验，全面完成土壤普查及成果</w:t>
      </w:r>
      <w:r>
        <w:rPr>
          <w:rFonts w:hint="default" w:eastAsia="方正仿宋简体" w:cs="方正仿宋简体"/>
          <w:sz w:val="32"/>
          <w:szCs w:val="32"/>
          <w:shd w:val="clear" w:fill="FFFFFF"/>
          <w:lang w:val="en-US" w:eastAsia="zh-CN"/>
        </w:rPr>
        <w:t>汇</w:t>
      </w:r>
      <w:r>
        <w:rPr>
          <w:rFonts w:hint="default" w:eastAsia="方正仿宋简体" w:cs="方正仿宋简体"/>
          <w:sz w:val="32"/>
          <w:szCs w:val="32"/>
          <w:lang w:val="en-US" w:eastAsia="zh-CN"/>
        </w:rPr>
        <w:t>交汇总工作。实现对我</w:t>
      </w:r>
      <w:r>
        <w:rPr>
          <w:rFonts w:hint="eastAsia" w:eastAsia="方正仿宋简体" w:cs="方正仿宋简体"/>
          <w:sz w:val="32"/>
          <w:szCs w:val="32"/>
          <w:lang w:val="en-US" w:eastAsia="zh-CN"/>
        </w:rPr>
        <w:t>县</w:t>
      </w:r>
      <w:r>
        <w:rPr>
          <w:rFonts w:hint="default" w:eastAsia="方正仿宋简体" w:cs="方正仿宋简体"/>
          <w:sz w:val="32"/>
          <w:szCs w:val="32"/>
          <w:lang w:val="en-US" w:eastAsia="zh-CN"/>
        </w:rPr>
        <w:t>耕地、园地、林地、草地等土壤的“全面体检”，摸清土壤质量家底，全面查清农用地土壤质量家底，依托云南省土壤数据综合管理应用平台，完善</w:t>
      </w:r>
      <w:r>
        <w:rPr>
          <w:rFonts w:hint="eastAsia" w:eastAsia="方正仿宋简体" w:cs="方正仿宋简体"/>
          <w:sz w:val="32"/>
          <w:szCs w:val="32"/>
          <w:lang w:val="en-US" w:eastAsia="zh-CN"/>
        </w:rPr>
        <w:t>姚安县</w:t>
      </w:r>
      <w:r>
        <w:rPr>
          <w:rFonts w:hint="default" w:eastAsia="方正仿宋简体" w:cs="方正仿宋简体"/>
          <w:sz w:val="32"/>
          <w:szCs w:val="32"/>
          <w:lang w:val="en-US" w:eastAsia="zh-CN"/>
        </w:rPr>
        <w:t>土壤数据综合管理</w:t>
      </w:r>
      <w:r>
        <w:rPr>
          <w:rFonts w:hint="default" w:eastAsia="方正仿宋简体" w:cs="方正仿宋简体"/>
          <w:sz w:val="32"/>
          <w:szCs w:val="32"/>
          <w:shd w:val="clear" w:fill="FFFFFF"/>
          <w:lang w:val="en-US" w:eastAsia="zh-CN"/>
        </w:rPr>
        <w:t>库</w:t>
      </w:r>
      <w:r>
        <w:rPr>
          <w:rFonts w:hint="default" w:eastAsia="方正仿宋简体" w:cs="方正仿宋简体"/>
          <w:sz w:val="32"/>
          <w:szCs w:val="32"/>
          <w:lang w:val="en-US" w:eastAsia="zh-CN"/>
        </w:rPr>
        <w:t>，为守住耕地红线、保护生态环境、优化农业生产布局、推进农业高质量发展奠定坚实基础。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headerReference r:id="rId3" w:type="default"/>
      <w:footerReference r:id="rId5" w:type="default"/>
      <w:headerReference r:id="rId4" w:type="even"/>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-359410</wp:posOffset>
              </wp:positionV>
              <wp:extent cx="639445"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9445"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  \* MERGEFORMAT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w:t>
                          </w:r>
                          <w:r>
                            <w:rPr>
                              <w:rFonts w:hint="eastAsia" w:ascii="方正楷体简体" w:hAnsi="方正楷体简体" w:eastAsia="方正楷体简体" w:cs="方正楷体简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8.3pt;height:20pt;width:50.35pt;mso-position-horizontal:outside;mso-position-horizontal-relative:margin;z-index:251659264;mso-width-relative:page;mso-height-relative:page;" filled="f" stroked="f" coordsize="21600,21600" o:gfxdata="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GA2RtUAAAAIAQAADwAAAAAAAAABACAAAAAiAAAAZHJzL2Rvd25yZXYueG1s&#10;UEsBAhQAFAAAAAgAh07iQBj2LV00AgAAYQQAAA4AAAAAAAAAAQAgAAAAJAEAAGRycy9lMm9Eb2Mu&#10;eG1sUEsFBgAAAAAGAAYAWQEAAMoFAAAAAA==&#10;">
              <v:fill on="f" focussize="0,0"/>
              <v:stroke on="f" weight="0.5pt"/>
              <v:imagedata o:title=""/>
              <o:lock v:ext="edit" aspectratio="f"/>
              <v:textbox inset="0mm,0mm,0mm,0mm">
                <w:txbxContent>
                  <w:p>
                    <w:pPr>
                      <w:pStyle w:val="3"/>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  \* MERGEFORMAT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w:t>
                    </w:r>
                    <w:r>
                      <w:rPr>
                        <w:rFonts w:hint="eastAsia" w:ascii="方正楷体简体" w:hAnsi="方正楷体简体" w:eastAsia="方正楷体简体" w:cs="方正楷体简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5A971"/>
    <w:multiLevelType w:val="singleLevel"/>
    <w:tmpl w:val="C3B5A9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MDBmMzM5MmFhNzUwMzBmYmJjMWExOGM0NjNmMTUifQ=="/>
  </w:docVars>
  <w:rsids>
    <w:rsidRoot w:val="400C6F62"/>
    <w:rsid w:val="0C46704A"/>
    <w:rsid w:val="11AA56D8"/>
    <w:rsid w:val="14DD6DE5"/>
    <w:rsid w:val="2D7050C6"/>
    <w:rsid w:val="34F20AC3"/>
    <w:rsid w:val="38DE6D5A"/>
    <w:rsid w:val="400C6F62"/>
    <w:rsid w:val="471D19C3"/>
    <w:rsid w:val="55994E66"/>
    <w:rsid w:val="58823D92"/>
    <w:rsid w:val="5DDF6E12"/>
    <w:rsid w:val="7B8E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简体" w:hAnsi="方正仿宋简体" w:eastAsia="方正仿宋简体" w:cs="方正仿宋简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2024-01-30T07:06:00Z</dcterms:created>
  <dc:creator>gjl</dc:creator>
  <cp:lastModifiedBy>普朝顺</cp:lastModifiedBy>
  <dcterms:modified xsi:type="dcterms:W3CDTF">2024-02-02T02:51:54Z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367D75ED6FA64A0E9AEC280017A15981_11</vt:lpwstr>
  </property>
  <property fmtid="{D5CDD505-2E9C-101B-9397-08002B2CF9AE}" pid="4" name="hmcheck_markmode">
    <vt:i4>0</vt:i4>
  </property>
</Properties>
</file>