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pacing w:val="-23"/>
          <w:sz w:val="40"/>
          <w:szCs w:val="40"/>
          <w:lang w:val="en-US" w:eastAsia="zh-CN"/>
        </w:rPr>
      </w:pPr>
      <w:r>
        <w:rPr>
          <w:rFonts w:hint="eastAsia" w:ascii="方正小标宋_GBK" w:hAnsi="方正小标宋_GBK" w:eastAsia="方正小标宋_GBK" w:cs="方正小标宋_GBK"/>
          <w:b w:val="0"/>
          <w:bCs w:val="0"/>
          <w:strike w:val="0"/>
          <w:dstrike w:val="0"/>
          <w:color w:val="auto"/>
          <w:spacing w:val="-23"/>
          <w:sz w:val="40"/>
          <w:szCs w:val="40"/>
          <w:lang w:val="en-US" w:eastAsia="zh-CN"/>
        </w:rPr>
        <w:t>工商企业等社会资本通过流转取得土地经营权审批</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bookmarkStart w:id="0" w:name="_GoBack"/>
      <w:bookmarkEnd w:id="0"/>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工商企业等社会资本通过流转取得土地经营权审批</w:t>
      </w:r>
    </w:p>
    <w:p>
      <w:pPr>
        <w:spacing w:line="540" w:lineRule="exact"/>
        <w:outlineLvl w:val="1"/>
        <w:rPr>
          <w:rFonts w:hint="eastAsia" w:ascii="黑体" w:hAnsi="黑体" w:eastAsia="黑体" w:cs="方正仿宋_GBK"/>
          <w:color w:val="auto"/>
          <w:sz w:val="28"/>
          <w:szCs w:val="28"/>
        </w:rPr>
      </w:pPr>
      <w:r>
        <w:rPr>
          <w:rFonts w:hint="eastAsia" w:ascii="黑体" w:hAnsi="黑体" w:eastAsia="黑体" w:cs="方正仿宋_GBK"/>
          <w:color w:val="auto"/>
          <w:sz w:val="28"/>
          <w:szCs w:val="28"/>
        </w:rPr>
        <w:t xml:space="preserve">二、主管部门  </w:t>
      </w:r>
    </w:p>
    <w:p>
      <w:pPr>
        <w:spacing w:line="540" w:lineRule="exact"/>
        <w:ind w:firstLine="420"/>
        <w:outlineLvl w:val="1"/>
        <w:rPr>
          <w:rFonts w:hint="eastAsia" w:ascii="方正仿宋_GBK" w:hAnsi="方正仿宋_GBK" w:eastAsia="方正仿宋_GBK" w:cs="方正仿宋_GBK"/>
          <w:color w:val="FF0000"/>
          <w:sz w:val="28"/>
          <w:szCs w:val="28"/>
          <w:lang w:eastAsia="zh-CN"/>
        </w:rPr>
      </w:pPr>
      <w:r>
        <w:rPr>
          <w:rFonts w:hint="eastAsia" w:ascii="方正仿宋_GBK" w:hAnsi="方正仿宋_GBK" w:eastAsia="方正仿宋_GBK" w:cs="方正仿宋_GBK"/>
          <w:color w:val="auto"/>
          <w:sz w:val="28"/>
          <w:szCs w:val="28"/>
          <w:lang w:eastAsia="zh-CN"/>
        </w:rPr>
        <w:t>姚安县农业农村局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县级、乡镇政府（由农业农村部门或者农村经营管理部门承办）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《中华人民共和国农村土地承包法》《农村土地经营权流转管理办法》（农业农村部令2021年第1号）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1.工商企业等社会资本通过流转取得土地经营权审批（县级权限）（000120350003）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2.工商企业等社会资本通过流转取得土地经营权审批（乡镇权限）（000120350004）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业务办理项：</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outlineLvl w:val="1"/>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工商企业等社会资本通过流转取得土地经营权审批（县级权限）（新设）（00012035000301）</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outlineLvl w:val="1"/>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工商企业等社会资本通过流转取得土地经营权审批（县级权限）（延续）</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00012035000302</w:t>
      </w:r>
      <w:r>
        <w:rPr>
          <w:rFonts w:hint="eastAsia" w:ascii="方正仿宋_GBK" w:hAnsi="方正仿宋_GBK" w:eastAsia="方正仿宋_GBK" w:cs="方正仿宋_GBK"/>
          <w:b w:val="0"/>
          <w:bCs w:val="0"/>
          <w:strike w:val="0"/>
          <w:dstrike w:val="0"/>
          <w:color w:val="auto"/>
          <w:sz w:val="28"/>
          <w:szCs w:val="28"/>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outlineLvl w:val="1"/>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工商企业等社会资本通过流转取得土地经营权审批（乡镇权限）（新设）</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00012035000401</w:t>
      </w:r>
      <w:r>
        <w:rPr>
          <w:rFonts w:hint="eastAsia" w:ascii="方正仿宋_GBK" w:hAnsi="方正仿宋_GBK" w:eastAsia="方正仿宋_GBK" w:cs="方正仿宋_GBK"/>
          <w:b w:val="0"/>
          <w:bCs w:val="0"/>
          <w:strike w:val="0"/>
          <w:dstrike w:val="0"/>
          <w:color w:val="auto"/>
          <w:sz w:val="28"/>
          <w:szCs w:val="28"/>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outlineLvl w:val="1"/>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工商企业等社会资本通过流转取得土地经营权审批（乡镇权限）（延续）</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 xml:space="preserve">00012035000402 </w:t>
      </w:r>
      <w:r>
        <w:rPr>
          <w:rFonts w:hint="eastAsia" w:ascii="方正仿宋_GBK" w:hAnsi="方正仿宋_GBK" w:eastAsia="方正仿宋_GBK" w:cs="方正仿宋_GBK"/>
          <w:b w:val="0"/>
          <w:bCs w:val="0"/>
          <w:strike w:val="0"/>
          <w:dstrike w:val="0"/>
          <w:color w:val="auto"/>
          <w:sz w:val="28"/>
          <w:szCs w:val="28"/>
          <w:lang w:val="en-US" w:eastAsia="zh-CN"/>
        </w:rPr>
        <w:t>）</w:t>
      </w:r>
    </w:p>
    <w:p>
      <w:pPr>
        <w:rPr>
          <w:rFonts w:hint="eastAsia"/>
          <w:lang w:val="en-US" w:eastAsia="zh-CN"/>
        </w:rPr>
      </w:pPr>
      <w:r>
        <w:rPr>
          <w:rFonts w:hint="eastAsia"/>
          <w:lang w:val="en-US" w:eastAsia="zh-CN"/>
        </w:rPr>
        <w:t xml:space="preserve">   </w:t>
      </w:r>
    </w:p>
    <w:p>
      <w:pPr>
        <w:rPr>
          <w:rFonts w:hint="eastAsia"/>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both"/>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工商企业等社会资本通过流转取得土地经营权审批（县级权限）</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【000120350003】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工商企业等社会资本通过流转取得土地经营权审批</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00012035000Y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工商企业等社会资本通过流转取得土地经营权审批（县级权限）【000120350003】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1.工商企业等社会资本通过流转取得土地经营权审批（县级权限）（新设）(00012035000301)</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2.工商企业等社会资本通过流转取得土地经营权审批（县级权限）（延续）(00012035000302)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（1）《中华人民共和国农村土地承包法》第四十五条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（1）《农村土地经营权流转管理办法》（农业农村部令2021年第1号）第二十八条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（3）《农村土地经营权流转管理办法》（农业农村部令2021年第1号）第三十条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（1）《中华人民共和国农村土地承包法》第六十三条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（2）《农村土地经营权流转管理办法》（农业农村部令2021年第1号）第三十条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县级政府（由农业农村部门或者农村经营管理部门承办）</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r>
        <w:rPr>
          <w:rFonts w:hint="eastAsia" w:ascii="方正仿宋_GBK" w:hAnsi="方正仿宋_GBK" w:eastAsia="方正仿宋_GBK" w:cs="方正仿宋_GBK"/>
          <w:b w:val="0"/>
          <w:bCs w:val="0"/>
          <w:strike w:val="0"/>
          <w:dstrike w:val="0"/>
          <w:color w:val="auto"/>
          <w:sz w:val="28"/>
          <w:szCs w:val="28"/>
          <w:lang w:val="en-US" w:eastAsia="zh-CN"/>
        </w:rPr>
        <w:t>，乡级</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乡</w:t>
      </w:r>
      <w:r>
        <w:rPr>
          <w:rFonts w:hint="default" w:ascii="方正仿宋_GBK" w:hAnsi="方正仿宋_GBK" w:eastAsia="方正仿宋_GBK" w:cs="方正仿宋_GBK"/>
          <w:b w:val="0"/>
          <w:bCs w:val="0"/>
          <w:strike w:val="0"/>
          <w:dstrike w:val="0"/>
          <w:color w:val="auto"/>
          <w:sz w:val="28"/>
          <w:szCs w:val="28"/>
          <w:lang w:val="en-US" w:eastAsia="zh-CN"/>
        </w:rPr>
        <w:t>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乡级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无对应政务服务事项</w:t>
      </w:r>
    </w:p>
    <w:p>
      <w:pPr>
        <w:spacing w:line="600" w:lineRule="exact"/>
        <w:ind w:firstLine="562" w:firstLineChars="200"/>
        <w:rPr>
          <w:rFonts w:hint="default" w:ascii="方正仿宋_GBK" w:hAnsi="方正仿宋_GBK" w:eastAsia="方正仿宋_GBK" w:cs="方正仿宋_GBK"/>
          <w:b w:val="0"/>
          <w:bCs w:val="0"/>
          <w:strike w:val="0"/>
          <w:dstrike w:val="0"/>
          <w:color w:val="0000FF"/>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方正仿宋_GBK" w:hAnsi="方正仿宋_GBK" w:eastAsia="方正仿宋_GBK" w:cs="方正仿宋_GBK"/>
          <w:b w:val="0"/>
          <w:bCs w:val="0"/>
          <w:strike w:val="0"/>
          <w:dstrike w:val="0"/>
          <w:color w:val="auto"/>
          <w:sz w:val="28"/>
          <w:szCs w:val="28"/>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土地经营权流转程序合法合规，遵循依法、自愿、有偿的原则。</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不得改变土地所有权的性质和土地的农业用途，不得破坏农业综合生产能力和农业生态环境。</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受让方需有农业经营能力或者资质（具体暂由各地区自行规定）。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流转期限不得超过承包期的剩余期限。</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经营项目是否符合粮食生产等产业规划（具体暂由各地区自行规定）。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（1）《中华人民共和国农村土地承包法》第三十八条土地经营权流转应当遵循以下原则：</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（一）依法、自愿、有偿，任何组织和个人不得强迫或者阻碍土地经营权流转；</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（二）不得改变土地所有权的性质和土地的农业用途，不得破坏农业综合生产能力和农业生态环境；</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（三）流转期限不得超过承包期的剩余期限；</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（四）受让方须有农业经营能力或者资质；......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二十九条......县级以上地方人民政府或者乡（镇）人民政府应当依法组织相关职能部门、农村集体经济组织代表、农民代表、专家等就土地用途、受让主体农业经营能力，以及经营项目是否符合粮食生产等产业规划等进行审查审核。......</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农村土地经营权流转管理办法》（农业农村部令2021年第1号）第三十二条县级以上地方人民政府可以根据本办法，结合本行政区域实际，制定工商企业等社会资本通过流转取得土地经营权的资格审查、项目审核和风险防范实施细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自然人,企业法人,社会组织法人,非法人企业,其他组织</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工商企业等社会资本通过流转取得土地经营权审批</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批文</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根据实际情况及时优化。</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是县级以上地方人民政府依法建立工商企业等社会资本通过流转取得土地经营权的风险防范制度。二是制定工商企业等社会资本通过流转取得土地经营权许可事项的监管规则和标准，落实监管主体，提升监管的精准性和有效性。三是建立健全土地流转台账制度，全面梳理风险关键点，对风险隐患分类妥善处置。四是依法对工商企业等社会资本通过流转取得土地经营权后的土地用途、项目实施、风险防范等开展监督检查。五是对本行政区域内工商企业等社会资本通过流转取得土地经营权审批工作进行年度评估，评估报告报送本级党委农村工作领导小组，并抄报上级农业农村部门备案。</w:t>
      </w:r>
      <w:r>
        <w:rPr>
          <w:rFonts w:hint="eastAsia" w:ascii="方正仿宋_GBK" w:hAnsi="方正仿宋_GBK" w:eastAsia="方正仿宋_GBK" w:cs="方正仿宋_GBK"/>
          <w:b w:val="0"/>
          <w:bCs w:val="0"/>
          <w:strike w:val="0"/>
          <w:dstrike w:val="0"/>
          <w:color w:val="auto"/>
          <w:sz w:val="28"/>
          <w:szCs w:val="28"/>
          <w:lang w:val="en-US" w:eastAsia="zh-CN"/>
        </w:rPr>
        <w:t>全省</w:t>
      </w:r>
      <w:r>
        <w:rPr>
          <w:rFonts w:hint="default" w:ascii="方正仿宋_GBK" w:hAnsi="方正仿宋_GBK" w:eastAsia="方正仿宋_GBK" w:cs="方正仿宋_GBK"/>
          <w:b w:val="0"/>
          <w:bCs w:val="0"/>
          <w:strike w:val="0"/>
          <w:dstrike w:val="0"/>
          <w:color w:val="auto"/>
          <w:sz w:val="28"/>
          <w:szCs w:val="28"/>
          <w:lang w:val="en-US" w:eastAsia="zh-CN"/>
        </w:rPr>
        <w:t>评估报告由省</w:t>
      </w:r>
      <w:r>
        <w:rPr>
          <w:rFonts w:hint="eastAsia" w:ascii="方正仿宋_GBK" w:hAnsi="方正仿宋_GBK" w:eastAsia="方正仿宋_GBK" w:cs="方正仿宋_GBK"/>
          <w:b w:val="0"/>
          <w:bCs w:val="0"/>
          <w:strike w:val="0"/>
          <w:dstrike w:val="0"/>
          <w:color w:val="auto"/>
          <w:sz w:val="28"/>
          <w:szCs w:val="28"/>
          <w:lang w:val="en-US" w:eastAsia="zh-CN"/>
        </w:rPr>
        <w:t>农业农村厅</w:t>
      </w:r>
      <w:r>
        <w:rPr>
          <w:rFonts w:hint="default" w:ascii="方正仿宋_GBK" w:hAnsi="方正仿宋_GBK" w:eastAsia="方正仿宋_GBK" w:cs="方正仿宋_GBK"/>
          <w:b w:val="0"/>
          <w:bCs w:val="0"/>
          <w:strike w:val="0"/>
          <w:dstrike w:val="0"/>
          <w:color w:val="auto"/>
          <w:sz w:val="28"/>
          <w:szCs w:val="28"/>
          <w:lang w:val="en-US" w:eastAsia="zh-CN"/>
        </w:rPr>
        <w:t>报农业农村部备案。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受让方为个人的，需提供以下材料：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（一）个人身份证复印件；</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（二）个人征信证明材料；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（三）土地经营权流转意向协议书；</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（四）土地经营权流转清单及对应的农村土地承包经营权证；</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（五）拟流转未承包到户的集体土地需村集体经济组织成员（代表）大会同意的会议纪要；</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（六）涉及委托流转的，需提供土地流转委托书；涉及再流转的，需提供取得原承包户同意的证明材料；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（七）农业经营项目规划、实施方案、经营风险评估、以往流转土地经营权备案记录等材料。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受让方为组织的，除提供以上（三）（四）（五）（六）（七）项材料外，还需提供以下材料：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（八）有效营业执照副本或者法人证件；</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（九）经营主体章程；</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（十）企业征信证明材料；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 w:eastAsia="zh-CN"/>
        </w:rPr>
      </w:pPr>
      <w:r>
        <w:rPr>
          <w:rFonts w:hint="default" w:ascii="方正仿宋_GBK" w:hAnsi="方正仿宋_GBK" w:eastAsia="方正仿宋_GBK" w:cs="方正仿宋_GBK"/>
          <w:b w:val="0"/>
          <w:bCs w:val="0"/>
          <w:strike w:val="0"/>
          <w:dstrike w:val="0"/>
          <w:color w:val="auto"/>
          <w:sz w:val="28"/>
          <w:szCs w:val="28"/>
          <w:highlight w:val="none"/>
          <w:lang w:val="en" w:eastAsia="zh-CN"/>
        </w:rPr>
        <w:t>（十一）按照环境影响评价有关规定，分别提供所涉及的建设项目环境影响报告书、环境影响报告表或者环境影响登记表。</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eastAsia" w:ascii="方正仿宋_GBK" w:hAnsi="方正仿宋_GBK" w:eastAsia="方正仿宋_GBK" w:cs="方正仿宋_GBK"/>
          <w:b w:val="0"/>
          <w:bCs w:val="0"/>
          <w:strike w:val="0"/>
          <w:dstrike w:val="0"/>
          <w:color w:val="FF0000"/>
          <w:sz w:val="28"/>
          <w:szCs w:val="28"/>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（十二）农业经营能力（受让方的农业项目经营团队、拟注册公司注册资本金规模、流转风险保证及防范措施情况）或者资质证明。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（1）《农村土地经营权流转管理办法》（农业农村部令2021年第1号）第二十九条　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三十二条县级以上地方人民政府可以根据本办法，结合本行政区域实际，制定工商企业等社会资本通过流转取得土地经营权的资格审查、项目审核和风险防范实施细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方正仿宋_GBK" w:hAnsi="方正仿宋_GBK" w:eastAsia="方正仿宋_GBK" w:cs="方正仿宋_GBK"/>
          <w:b w:val="0"/>
          <w:bCs w:val="0"/>
          <w:strike w:val="0"/>
          <w:dstrike w:val="0"/>
          <w:color w:val="auto"/>
          <w:kern w:val="2"/>
          <w:sz w:val="28"/>
          <w:szCs w:val="28"/>
          <w:lang w:val="en-US" w:eastAsia="zh-CN" w:bidi="ar-SA"/>
        </w:rPr>
        <w:t>受让方单次</w:t>
      </w:r>
      <w:r>
        <w:rPr>
          <w:rFonts w:hint="eastAsia" w:ascii="Times New Roman" w:hAnsi="Times New Roman" w:eastAsia="方正仿宋_GBK" w:cs="Times New Roman"/>
          <w:color w:val="auto"/>
          <w:kern w:val="0"/>
          <w:sz w:val="28"/>
          <w:szCs w:val="28"/>
          <w:lang w:eastAsia="zh-CN"/>
        </w:rPr>
        <w:t>流转土</w:t>
      </w:r>
      <w:r>
        <w:rPr>
          <w:rFonts w:hint="default" w:ascii="Times New Roman" w:hAnsi="Times New Roman" w:eastAsia="方正仿宋_GBK" w:cs="Times New Roman"/>
          <w:color w:val="auto"/>
          <w:kern w:val="0"/>
          <w:sz w:val="28"/>
          <w:szCs w:val="28"/>
          <w:lang w:eastAsia="zh-CN"/>
        </w:rPr>
        <w:t>地</w:t>
      </w:r>
      <w:r>
        <w:rPr>
          <w:rFonts w:hint="eastAsia" w:ascii="Times New Roman" w:hAnsi="Times New Roman" w:eastAsia="方正仿宋_GBK" w:cs="Times New Roman"/>
          <w:color w:val="auto"/>
          <w:kern w:val="0"/>
          <w:sz w:val="28"/>
          <w:szCs w:val="28"/>
          <w:lang w:eastAsia="zh-CN"/>
        </w:rPr>
        <w:t>经营权</w:t>
      </w:r>
      <w:r>
        <w:rPr>
          <w:rFonts w:hint="default" w:ascii="Times New Roman" w:hAnsi="Times New Roman" w:eastAsia="方正仿宋_GBK" w:cs="Times New Roman"/>
          <w:color w:val="auto"/>
          <w:kern w:val="0"/>
          <w:sz w:val="28"/>
          <w:szCs w:val="28"/>
          <w:lang w:eastAsia="zh-CN"/>
        </w:rPr>
        <w:t>面积在</w:t>
      </w:r>
      <w:r>
        <w:rPr>
          <w:rFonts w:hint="eastAsia" w:ascii="Times New Roman" w:hAnsi="Times New Roman" w:eastAsia="方正仿宋_GBK" w:cs="Times New Roman"/>
          <w:color w:val="auto"/>
          <w:kern w:val="0"/>
          <w:sz w:val="28"/>
          <w:szCs w:val="28"/>
          <w:lang w:val="en-US" w:eastAsia="zh-CN"/>
        </w:rPr>
        <w:t>500亩（含）-1000</w:t>
      </w:r>
      <w:r>
        <w:rPr>
          <w:rFonts w:hint="default" w:ascii="Times New Roman" w:hAnsi="Times New Roman" w:eastAsia="方正仿宋_GBK" w:cs="Times New Roman"/>
          <w:color w:val="auto"/>
          <w:kern w:val="0"/>
          <w:sz w:val="28"/>
          <w:szCs w:val="28"/>
          <w:lang w:val="en-US" w:eastAsia="zh-CN"/>
        </w:rPr>
        <w:t>亩</w:t>
      </w:r>
      <w:r>
        <w:rPr>
          <w:rFonts w:hint="eastAsia" w:ascii="Times New Roman" w:hAnsi="Times New Roman" w:eastAsia="方正仿宋_GBK" w:cs="Times New Roman"/>
          <w:color w:val="auto"/>
          <w:kern w:val="0"/>
          <w:sz w:val="28"/>
          <w:szCs w:val="28"/>
          <w:lang w:val="en-US" w:eastAsia="zh-CN"/>
        </w:rPr>
        <w:t>（不含）之间，或者受让方</w:t>
      </w:r>
      <w:r>
        <w:rPr>
          <w:rFonts w:hint="eastAsia" w:ascii="方正仿宋_GBK" w:hAnsi="方正仿宋_GBK" w:eastAsia="方正仿宋_GBK" w:cs="方正仿宋_GBK"/>
          <w:b w:val="0"/>
          <w:bCs w:val="0"/>
          <w:strike w:val="0"/>
          <w:dstrike w:val="0"/>
          <w:color w:val="auto"/>
          <w:kern w:val="2"/>
          <w:sz w:val="28"/>
          <w:szCs w:val="28"/>
          <w:lang w:val="en-US" w:eastAsia="zh-CN" w:bidi="ar-SA"/>
        </w:rPr>
        <w:t>单次流转土地经营权涉及两个（含）以上乡（镇）且不能拆分办理审批的：</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（3）审查审核</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（4）作出行政许可意见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《农村土地经营权流转管理办法》（农业农村部令2021年第1号）第二十九条</w:t>
      </w:r>
      <w:r>
        <w:rPr>
          <w:rFonts w:hint="eastAsia" w:ascii="方正仿宋_GBK" w:hAnsi="方正仿宋_GBK" w:eastAsia="方正仿宋_GBK" w:cs="方正仿宋_GBK"/>
          <w:b w:val="0"/>
          <w:bCs w:val="0"/>
          <w:strike w:val="0"/>
          <w:dstrike w:val="0"/>
          <w:color w:val="auto"/>
          <w:sz w:val="28"/>
          <w:szCs w:val="28"/>
          <w:lang w:val="en-US" w:eastAsia="zh-CN"/>
        </w:rPr>
        <w:t>　</w:t>
      </w:r>
      <w:r>
        <w:rPr>
          <w:rFonts w:hint="default" w:ascii="方正仿宋_GBK" w:hAnsi="方正仿宋_GBK" w:eastAsia="方正仿宋_GBK" w:cs="方正仿宋_GBK"/>
          <w:b w:val="0"/>
          <w:bCs w:val="0"/>
          <w:strike w:val="0"/>
          <w:dstrike w:val="0"/>
          <w:color w:val="auto"/>
          <w:sz w:val="28"/>
          <w:szCs w:val="28"/>
          <w:lang w:val="en-US" w:eastAsia="zh-CN"/>
        </w:rPr>
        <w:t>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县级以上地方人民政府或者乡（镇）人民政府应当依法组织相关职能部门、农村集体经济组织代表、农民代表、专家等就土地用途、受让主体农业经营能力，以及经营项目是否符合粮食生产等产业规划等进行审查审核。......</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FF0000"/>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 xml:space="preserve">  </w:t>
      </w:r>
      <w:r>
        <w:rPr>
          <w:rFonts w:hint="eastAsia" w:ascii="方正仿宋_GBK" w:hAnsi="方正仿宋_GBK" w:eastAsia="方正仿宋_GBK" w:cs="方正仿宋_GBK"/>
          <w:b/>
          <w:bCs/>
          <w:strike w:val="0"/>
          <w:dstrike w:val="0"/>
          <w:color w:val="auto"/>
          <w:sz w:val="28"/>
          <w:szCs w:val="28"/>
          <w:lang w:val="en-US" w:eastAsia="zh-CN"/>
        </w:rPr>
        <w:t>法定初审时限：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r>
        <w:rPr>
          <w:rFonts w:hint="default" w:ascii="方正仿宋_GBK" w:hAnsi="方正仿宋_GBK" w:eastAsia="方正仿宋_GBK" w:cs="方正仿宋_GBK"/>
          <w:b w:val="0"/>
          <w:bCs w:val="0"/>
          <w:strike w:val="0"/>
          <w:dstrike w:val="0"/>
          <w:color w:val="auto"/>
          <w:sz w:val="28"/>
          <w:szCs w:val="28"/>
          <w:lang w:val="en-US" w:eastAsia="zh-CN"/>
        </w:rPr>
        <w:t>第四十三条</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依法应当先经下级行政机关审查后报上级行政机关决定的行政许可，下级行政机关应当自其受理行政许可申请之日起二十日内审查完毕。但是，法律、法规另有规定的，依照其规定。</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《农村土地经营权流转管理办法》（农业农村部令2021年第1号）第二十九条</w:t>
      </w:r>
      <w:r>
        <w:rPr>
          <w:rFonts w:hint="eastAsia" w:ascii="方正仿宋_GBK" w:hAnsi="方正仿宋_GBK" w:eastAsia="方正仿宋_GBK" w:cs="方正仿宋_GBK"/>
          <w:b w:val="0"/>
          <w:bCs w:val="0"/>
          <w:strike w:val="0"/>
          <w:dstrike w:val="0"/>
          <w:color w:val="auto"/>
          <w:sz w:val="28"/>
          <w:szCs w:val="28"/>
          <w:lang w:val="en-US" w:eastAsia="zh-CN"/>
        </w:rPr>
        <w:t>　</w:t>
      </w:r>
      <w:r>
        <w:rPr>
          <w:rFonts w:hint="default" w:ascii="方正仿宋_GBK" w:hAnsi="方正仿宋_GBK" w:eastAsia="方正仿宋_GBK" w:cs="方正仿宋_GBK"/>
          <w:b w:val="0"/>
          <w:bCs w:val="0"/>
          <w:strike w:val="0"/>
          <w:dstrike w:val="0"/>
          <w:color w:val="auto"/>
          <w:sz w:val="28"/>
          <w:szCs w:val="28"/>
          <w:lang w:val="en-US" w:eastAsia="zh-CN"/>
        </w:rPr>
        <w:t>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20个工作日</w:t>
      </w:r>
    </w:p>
    <w:p>
      <w:pPr>
        <w:spacing w:line="600" w:lineRule="exact"/>
        <w:ind w:firstLine="560" w:firstLineChars="200"/>
        <w:rPr>
          <w:rFonts w:hint="default" w:ascii="方正仿宋_GBK" w:hAnsi="方正仿宋_GBK" w:eastAsia="方正仿宋_GBK" w:cs="方正仿宋_GBK"/>
          <w:b w:val="0"/>
          <w:bCs w:val="0"/>
          <w:strike w:val="0"/>
          <w:dstrike w:val="0"/>
          <w:color w:val="FF0000"/>
          <w:sz w:val="28"/>
          <w:szCs w:val="28"/>
          <w:lang w:val="en-US" w:eastAsia="zh-CN"/>
        </w:rPr>
      </w:pPr>
      <w:r>
        <w:rPr>
          <w:rFonts w:hint="eastAsia" w:ascii="方正仿宋_GBK" w:hAnsi="方正仿宋_GBK" w:eastAsia="方正仿宋_GBK" w:cs="方正仿宋_GBK"/>
          <w:b w:val="0"/>
          <w:bCs w:val="0"/>
          <w:strike w:val="0"/>
          <w:dstrike w:val="0"/>
          <w:color w:val="FF0000"/>
          <w:sz w:val="28"/>
          <w:szCs w:val="28"/>
          <w:lang w:val="en-US" w:eastAsia="zh-CN"/>
        </w:rPr>
        <w:t xml:space="preserve"> </w:t>
      </w:r>
      <w:r>
        <w:rPr>
          <w:rFonts w:hint="eastAsia" w:ascii="方正仿宋_GBK" w:hAnsi="方正仿宋_GBK" w:eastAsia="方正仿宋_GBK" w:cs="方正仿宋_GBK"/>
          <w:b/>
          <w:bCs/>
          <w:strike w:val="0"/>
          <w:dstrike w:val="0"/>
          <w:color w:val="auto"/>
          <w:sz w:val="28"/>
          <w:szCs w:val="28"/>
          <w:lang w:val="en-US" w:eastAsia="zh-CN"/>
        </w:rPr>
        <w:t>承诺初审时限：</w:t>
      </w:r>
      <w:r>
        <w:rPr>
          <w:rFonts w:hint="eastAsia" w:ascii="方正仿宋_GBK" w:hAnsi="方正仿宋_GBK" w:eastAsia="方正仿宋_GBK" w:cs="方正仿宋_GBK"/>
          <w:b w:val="0"/>
          <w:bCs w:val="0"/>
          <w:strike w:val="0"/>
          <w:dstrike w:val="0"/>
          <w:color w:val="auto"/>
          <w:sz w:val="28"/>
          <w:szCs w:val="28"/>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strike w:val="0"/>
          <w:dstrike w:val="0"/>
          <w:color w:val="FF0000"/>
          <w:sz w:val="28"/>
          <w:szCs w:val="28"/>
          <w:lang w:val="en-US" w:eastAsia="zh-CN"/>
        </w:rPr>
      </w:pPr>
      <w:r>
        <w:rPr>
          <w:rFonts w:hint="eastAsia" w:ascii="方正仿宋_GBK" w:hAnsi="方正仿宋_GBK" w:eastAsia="方正仿宋_GBK" w:cs="方正仿宋_GBK"/>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流转意向协议中规定的起止日期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《农村土地经营权流转管理办法》（农业农村部令2021年第1号）第二十九条　受让主体与承包方就流转面积、期限、价款等进行协商并签订流转意向协议书。......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许可有效期届满40日前提出延续申请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当地人民政府行政管辖区域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三十二条县级以上地方人民政府可以根据本办法，结合本行政区域实际，制定工商企业等社会资本通过流转取得土地经营权的资格审查、项目审核和风险防范实施细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　　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省级、设区的市级、县级、乡镇政府农业农村部门或者农村经营管理部门牵头办理，自然资源、市场监督管理、发展改革、财政等相关部门按照职责分工参与监管。各地根据实际情况作出具体规定。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工商企业等社会资本通过流转取得土地经营权审批（乡镇权限）</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【000120350004】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工商企业等社会资本通过流转取得土地经营权审批</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00012035000Y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工商企业等社会资本通过流转取得土地经营权审批（乡镇权限）【000120350004】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1.工商企业等社会资本通过流转取得土地经营权审批（乡镇权限）（新设）(00012035000401)</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2.工商企业等社会资本通过流转取得土地经营权审批（乡镇权限）（延续）(00012035000402)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（1）《中华人民共和国农村土地承包法》第四十五条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（1）《农村土地经营权流转管理办法》（农业农村部令2021年第1号）第二十八条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（3）《农村土地经营权流转管理办法》（农业农村部令2021年第1号）第三十条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（1）《中华人民共和国农村土地承包法》第六十三条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（2）《农村土地经营权流转管理办法》（农业农村部令2021年第1号）第三十条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乡镇政府（由农村土地承包管理部门承办）</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乡级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镇（乡、街道）级</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乡级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无对应政务服务事项</w:t>
      </w:r>
    </w:p>
    <w:p>
      <w:pPr>
        <w:spacing w:line="600" w:lineRule="exact"/>
        <w:ind w:firstLine="562" w:firstLineChars="200"/>
        <w:rPr>
          <w:rFonts w:hint="default" w:ascii="方正仿宋_GBK" w:hAnsi="方正仿宋_GBK" w:eastAsia="方正仿宋_GBK" w:cs="方正仿宋_GBK"/>
          <w:b w:val="0"/>
          <w:bCs w:val="0"/>
          <w:strike w:val="0"/>
          <w:dstrike w:val="0"/>
          <w:color w:val="0000FF"/>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方正仿宋_GBK" w:hAnsi="方正仿宋_GBK" w:eastAsia="方正仿宋_GBK" w:cs="方正仿宋_GBK"/>
          <w:b w:val="0"/>
          <w:bCs w:val="0"/>
          <w:strike w:val="0"/>
          <w:dstrike w:val="0"/>
          <w:color w:val="auto"/>
          <w:sz w:val="28"/>
          <w:szCs w:val="28"/>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土地经营权流转程序合法合规，遵循依法、自愿、有偿的原则。</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不得改变土地所有权的性质和土地的农业用途，不得破坏农业综合生产能力和农业生态环境。</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受让方需有农业经营能力或者资质（具体暂由各地区自行规定）。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流转期限不得超过承包期的剩余期限。</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经营项目是否符合粮食生产等产业规划（具体暂由各地区自行规定）。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（1）《中华人民共和国农村土地承包法》第三十八条土地经营权流转应当遵循以下原则：</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（一）依法、自愿、有偿，任何组织和个人不得强迫或者阻碍土地经营权流转；</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（二）不得改变土地所有权的性质和土地的农业用途，不得破坏农业综合生产能力和农业生态环境；</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（三）流转期限不得超过承包期的剩余期限；</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（四）受让方须有农业经营能力或者资质；......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二十九条......县级以上地方人民政府或者乡（镇）人民政府应当依法组织相关职能部门、农村集体经济组织代表、农民代表、专家等就土地用途、受让主体农业经营能力，以及经营项目是否符合粮食生产等产业规划等进行审查审核。......</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农村土地经营权流转管理办法》（农业农村部令2021年第1号）第三十二条县级以上地方人民政府可以根据本办法，结合本行政区域实际，制定工商企业等社会资本通过流转取得土地经营权的资格审查、项目审核和风险防范实施细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自然人,企业法人,社会组织法人,非法人企业,其他组织</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工商企业等社会资本通过流转取得土地经营权审批</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批文</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根据实际情况及时优化。</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是县级以上地方人民政府依法建立工商企业等社会资本通过流转取得土地经营权的风险防范制度。二是制定工商企业等社会资本通过流转取得土地经营权许可事项的监管规则和标准，落实监管主体，提升监管的精准性和有效性。三是建立健全土地流转台账制度，全面梳理风险关键点，对风险隐患分类妥善处置。四是依法对工商企业等社会资本通过流转取得土地经营权后的土地用途、项目实施、风险防范等开展监督检查。五是对本行政区域内工商企业等社会资本通过流转取得土地经营权审批工作进行年度评估，评估报告报送本级党委农村工作领导小组，并抄报上级农业农村部门备案。</w:t>
      </w:r>
      <w:r>
        <w:rPr>
          <w:rFonts w:hint="eastAsia" w:ascii="方正仿宋_GBK" w:hAnsi="方正仿宋_GBK" w:eastAsia="方正仿宋_GBK" w:cs="方正仿宋_GBK"/>
          <w:b w:val="0"/>
          <w:bCs w:val="0"/>
          <w:strike w:val="0"/>
          <w:dstrike w:val="0"/>
          <w:color w:val="auto"/>
          <w:sz w:val="28"/>
          <w:szCs w:val="28"/>
          <w:lang w:val="en-US" w:eastAsia="zh-CN"/>
        </w:rPr>
        <w:t>全省</w:t>
      </w:r>
      <w:r>
        <w:rPr>
          <w:rFonts w:hint="default" w:ascii="方正仿宋_GBK" w:hAnsi="方正仿宋_GBK" w:eastAsia="方正仿宋_GBK" w:cs="方正仿宋_GBK"/>
          <w:b w:val="0"/>
          <w:bCs w:val="0"/>
          <w:strike w:val="0"/>
          <w:dstrike w:val="0"/>
          <w:color w:val="auto"/>
          <w:sz w:val="28"/>
          <w:szCs w:val="28"/>
          <w:lang w:val="en-US" w:eastAsia="zh-CN"/>
        </w:rPr>
        <w:t>评估报告由省</w:t>
      </w:r>
      <w:r>
        <w:rPr>
          <w:rFonts w:hint="eastAsia" w:ascii="方正仿宋_GBK" w:hAnsi="方正仿宋_GBK" w:eastAsia="方正仿宋_GBK" w:cs="方正仿宋_GBK"/>
          <w:b w:val="0"/>
          <w:bCs w:val="0"/>
          <w:strike w:val="0"/>
          <w:dstrike w:val="0"/>
          <w:color w:val="auto"/>
          <w:sz w:val="28"/>
          <w:szCs w:val="28"/>
          <w:lang w:val="en-US" w:eastAsia="zh-CN"/>
        </w:rPr>
        <w:t>农业农村厅</w:t>
      </w:r>
      <w:r>
        <w:rPr>
          <w:rFonts w:hint="default" w:ascii="方正仿宋_GBK" w:hAnsi="方正仿宋_GBK" w:eastAsia="方正仿宋_GBK" w:cs="方正仿宋_GBK"/>
          <w:b w:val="0"/>
          <w:bCs w:val="0"/>
          <w:strike w:val="0"/>
          <w:dstrike w:val="0"/>
          <w:color w:val="auto"/>
          <w:sz w:val="28"/>
          <w:szCs w:val="28"/>
          <w:lang w:val="en-US" w:eastAsia="zh-CN"/>
        </w:rPr>
        <w:t>报农业农村部备案。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受让方为个人的，需提供以下材料：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（一）个人身份证复印件；</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（二）个人征信证明材料；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（三）土地经营权流转意向协议书；</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（四）土地经营权流转清单及对应的农村土地承包经营权证；</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（五）拟流转未承包到户的集体土地需村集体经济组织成员（代表）大会同意的会议纪要；</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（六）涉及委托流转的，需提供土地流转委托书；涉及再流转的，需提供取得原承包户同意的证明材料；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（七）农业经营项目规划、实施方案、经营风险评估、以往流转土地经营权备案记录等材料。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受让方为组织的，除提供以上（三）（四）（五）（六）（七）项材料外，还需提供以下材料：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（八）有效营业执照副本或者法人证件；</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（九）经营主体章程；</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（十）企业征信证明材料；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 w:eastAsia="zh-CN"/>
        </w:rPr>
      </w:pPr>
      <w:r>
        <w:rPr>
          <w:rFonts w:hint="default" w:ascii="方正仿宋_GBK" w:hAnsi="方正仿宋_GBK" w:eastAsia="方正仿宋_GBK" w:cs="方正仿宋_GBK"/>
          <w:b w:val="0"/>
          <w:bCs w:val="0"/>
          <w:strike w:val="0"/>
          <w:dstrike w:val="0"/>
          <w:color w:val="auto"/>
          <w:sz w:val="28"/>
          <w:szCs w:val="28"/>
          <w:highlight w:val="none"/>
          <w:lang w:val="en" w:eastAsia="zh-CN"/>
        </w:rPr>
        <w:t>（十一）按照环境影响评价有关规定，分别提供所涉及的建设项目环境影响报告书、环境影响报告表或者环境影响登记表。</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（十二）农业经营能力（受让方的农业项目经营团队、拟注册公司注册资本金规模、流转风险保证及防范措施情况）或者资质证明。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农村土地经营权流转管理办法》（农业农村部令2021年第1号）第二十九条......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三十二条县级以上地方人民政府可以根据本办法，结合本行政区域实际，制定工商企业等社会资本通过流转取得土地经营权的资格审查、项目审核和风险防范实施细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方正仿宋_GBK" w:hAnsi="方正仿宋_GBK" w:eastAsia="方正仿宋_GBK" w:cs="方正仿宋_GBK"/>
          <w:b w:val="0"/>
          <w:bCs w:val="0"/>
          <w:strike w:val="0"/>
          <w:dstrike w:val="0"/>
          <w:color w:val="auto"/>
          <w:kern w:val="2"/>
          <w:sz w:val="28"/>
          <w:szCs w:val="28"/>
          <w:lang w:val="en-US" w:eastAsia="zh-CN" w:bidi="ar-SA"/>
        </w:rPr>
        <w:t>受让方单次</w:t>
      </w:r>
      <w:r>
        <w:rPr>
          <w:rFonts w:hint="eastAsia" w:ascii="Times New Roman" w:hAnsi="Times New Roman" w:eastAsia="方正仿宋_GBK" w:cs="Times New Roman"/>
          <w:color w:val="auto"/>
          <w:kern w:val="0"/>
          <w:sz w:val="28"/>
          <w:szCs w:val="28"/>
          <w:lang w:eastAsia="zh-CN"/>
        </w:rPr>
        <w:t>流转土</w:t>
      </w:r>
      <w:r>
        <w:rPr>
          <w:rFonts w:hint="default" w:ascii="Times New Roman" w:hAnsi="Times New Roman" w:eastAsia="方正仿宋_GBK" w:cs="Times New Roman"/>
          <w:color w:val="auto"/>
          <w:kern w:val="0"/>
          <w:sz w:val="28"/>
          <w:szCs w:val="28"/>
          <w:lang w:eastAsia="zh-CN"/>
        </w:rPr>
        <w:t>地</w:t>
      </w:r>
      <w:r>
        <w:rPr>
          <w:rFonts w:hint="eastAsia" w:ascii="Times New Roman" w:hAnsi="Times New Roman" w:eastAsia="方正仿宋_GBK" w:cs="Times New Roman"/>
          <w:color w:val="auto"/>
          <w:kern w:val="0"/>
          <w:sz w:val="28"/>
          <w:szCs w:val="28"/>
          <w:lang w:eastAsia="zh-CN"/>
        </w:rPr>
        <w:t>经营权</w:t>
      </w:r>
      <w:r>
        <w:rPr>
          <w:rFonts w:hint="default" w:ascii="Times New Roman" w:hAnsi="Times New Roman" w:eastAsia="方正仿宋_GBK" w:cs="Times New Roman"/>
          <w:color w:val="auto"/>
          <w:kern w:val="0"/>
          <w:sz w:val="28"/>
          <w:szCs w:val="28"/>
          <w:lang w:eastAsia="zh-CN"/>
        </w:rPr>
        <w:t>面积在</w:t>
      </w:r>
      <w:r>
        <w:rPr>
          <w:rFonts w:hint="eastAsia" w:ascii="Times New Roman" w:hAnsi="Times New Roman" w:eastAsia="方正仿宋_GBK" w:cs="Times New Roman"/>
          <w:color w:val="auto"/>
          <w:kern w:val="0"/>
          <w:sz w:val="28"/>
          <w:szCs w:val="28"/>
          <w:lang w:val="en-US" w:eastAsia="zh-CN"/>
        </w:rPr>
        <w:t>50亩（含）-500</w:t>
      </w:r>
      <w:r>
        <w:rPr>
          <w:rFonts w:hint="default" w:ascii="Times New Roman" w:hAnsi="Times New Roman" w:eastAsia="方正仿宋_GBK" w:cs="Times New Roman"/>
          <w:color w:val="auto"/>
          <w:kern w:val="0"/>
          <w:sz w:val="28"/>
          <w:szCs w:val="28"/>
          <w:lang w:val="en-US" w:eastAsia="zh-CN"/>
        </w:rPr>
        <w:t>亩</w:t>
      </w:r>
      <w:r>
        <w:rPr>
          <w:rFonts w:hint="eastAsia" w:ascii="Times New Roman" w:hAnsi="Times New Roman" w:eastAsia="方正仿宋_GBK" w:cs="Times New Roman"/>
          <w:color w:val="auto"/>
          <w:kern w:val="0"/>
          <w:sz w:val="28"/>
          <w:szCs w:val="28"/>
          <w:lang w:val="en-US" w:eastAsia="zh-CN"/>
        </w:rPr>
        <w:t>（不含）之间</w:t>
      </w:r>
      <w:r>
        <w:rPr>
          <w:rFonts w:hint="eastAsia" w:ascii="方正仿宋_GBK" w:hAnsi="方正仿宋_GBK" w:eastAsia="方正仿宋_GBK" w:cs="方正仿宋_GBK"/>
          <w:b w:val="0"/>
          <w:bCs w:val="0"/>
          <w:strike w:val="0"/>
          <w:dstrike w:val="0"/>
          <w:color w:val="auto"/>
          <w:kern w:val="2"/>
          <w:sz w:val="28"/>
          <w:szCs w:val="28"/>
          <w:lang w:val="en-US" w:eastAsia="zh-CN" w:bidi="ar-SA"/>
        </w:rPr>
        <w:t>的：</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（3）审查审核</w:t>
      </w:r>
    </w:p>
    <w:p>
      <w:pPr>
        <w:spacing w:line="600" w:lineRule="exact"/>
        <w:ind w:firstLine="560" w:firstLineChars="200"/>
        <w:rPr>
          <w:rFonts w:hint="default" w:ascii="方正仿宋_GBK" w:hAnsi="方正仿宋_GBK" w:eastAsia="方正仿宋_GBK" w:cs="方正仿宋_GBK"/>
          <w:b w:val="0"/>
          <w:bCs w:val="0"/>
          <w:strike w:val="0"/>
          <w:dstrike w:val="0"/>
          <w:color w:val="FF0000"/>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（4）作出行政许可意见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二十九条......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县级以上地方人民政府或者乡（镇）人民政府应当依法组织相关职能部门、农村集体经济组织代表、农民代表、专家等就土地用途、受让主体农业经营能力，以及经营项目是否符合粮食生产等产业规划等进行审查审核。......</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二十九条......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strike w:val="0"/>
          <w:dstrike w:val="0"/>
          <w:color w:val="FF0000"/>
          <w:sz w:val="28"/>
          <w:szCs w:val="28"/>
          <w:lang w:val="en-US" w:eastAsia="zh-CN"/>
        </w:rPr>
      </w:pPr>
      <w:r>
        <w:rPr>
          <w:rFonts w:hint="eastAsia" w:ascii="方正仿宋_GBK" w:hAnsi="方正仿宋_GBK" w:eastAsia="方正仿宋_GBK" w:cs="方正仿宋_GBK"/>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流转意向协议中规定的起止日期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《农村土地经营权流转管理办法》（农业农村部令2021年第1号）第二十九条......受让主体与承包方就流转面积、期限、价款等进行协商并签订流转意向协议书。......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许可有效期届满40日前提出延续申请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当地人民政府行政管辖区域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三十二条县级以上地方人民政府可以根据本办法，结合本行政区域实际，制定工商企业等社会资本通过流转取得土地经营权的资格审查、项目审核和风险防范实施细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　　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省级、设区的市级、县级、乡镇政府农业农村部门或者农村经营管理部门牵头办理，自然资源、市场监督管理、发展改革、财政等相关部门按照职责分工参与监管。各地根据实际情况作出具体规定。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rPr>
          <w:rFonts w:hint="default"/>
          <w:lang w:val="en-US" w:eastAsia="zh-CN"/>
        </w:rPr>
      </w:pPr>
    </w:p>
    <w:p>
      <w:pPr>
        <w:rPr>
          <w:rFonts w:hint="default"/>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工商企业等社会资本通过流转取得土地经营权审批（县级权限）（新设）</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【00012035000301】</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仿宋" w:hAnsi="仿宋" w:eastAsia="仿宋" w:cs="仿宋"/>
          <w:strike w:val="0"/>
          <w:dstrike w:val="0"/>
          <w:sz w:val="28"/>
          <w:szCs w:val="28"/>
          <w:lang w:val="en-US"/>
        </w:rPr>
      </w:pPr>
      <w:r>
        <w:rPr>
          <w:rFonts w:hint="eastAsia" w:ascii="方正仿宋_GBK" w:hAnsi="方正仿宋_GBK" w:eastAsia="方正仿宋_GBK" w:cs="方正仿宋_GBK"/>
          <w:strike w:val="0"/>
          <w:dstrike w:val="0"/>
          <w:sz w:val="28"/>
          <w:szCs w:val="28"/>
          <w:lang w:val="en-US"/>
        </w:rPr>
        <w:t>工商企业等社会资本通过流转取得土地经营权审批</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00012035000Y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工商企业等社会资本通过流转取得土地经营权审批（县级权限）【000120350003】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bCs/>
          <w:strike w:val="0"/>
          <w:dstrike w:val="0"/>
          <w:color w:val="0000FF"/>
          <w:sz w:val="28"/>
          <w:szCs w:val="28"/>
          <w:lang w:val="en-US" w:eastAsia="zh-CN"/>
        </w:rPr>
      </w:pPr>
      <w:r>
        <w:rPr>
          <w:rFonts w:hint="eastAsia" w:ascii="方正仿宋_GBK" w:hAnsi="方正仿宋_GBK" w:eastAsia="方正仿宋_GBK" w:cs="方正仿宋_GBK"/>
          <w:strike w:val="0"/>
          <w:dstrike w:val="0"/>
          <w:sz w:val="28"/>
          <w:szCs w:val="28"/>
          <w:lang w:val="en-US" w:eastAsia="zh-CN"/>
        </w:rPr>
        <w:t>工商企业等社会资本通过流转取得土地经营权审批（县级权限）（新设）(00012035000301)</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（1）《中华人民共和国农村土地承包法》第四十五条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（1）《农村土地经营权流转管理办法》（农业农村部令2021年第1号）第二十八条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（3）《农村土地经营权流转管理办法》（农业农村部令2021年第1号）第三十条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（1）《中华人民共和国农村土地承包法》第六十三条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（2）《农村土地经营权流转管理办法》（农业农村部令2021年第1号）第三十条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县级政府（由农业农村部门或者农村经营管理部门承办）</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r>
        <w:rPr>
          <w:rFonts w:hint="eastAsia" w:ascii="方正仿宋_GBK" w:hAnsi="方正仿宋_GBK" w:eastAsia="方正仿宋_GBK" w:cs="方正仿宋_GBK"/>
          <w:b w:val="0"/>
          <w:bCs w:val="0"/>
          <w:strike w:val="0"/>
          <w:dstrike w:val="0"/>
          <w:color w:val="auto"/>
          <w:sz w:val="28"/>
          <w:szCs w:val="28"/>
          <w:lang w:val="en-US" w:eastAsia="zh-CN"/>
        </w:rPr>
        <w:t>，乡级</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乡</w:t>
      </w:r>
      <w:r>
        <w:rPr>
          <w:rFonts w:hint="default" w:ascii="方正仿宋_GBK" w:hAnsi="方正仿宋_GBK" w:eastAsia="方正仿宋_GBK" w:cs="方正仿宋_GBK"/>
          <w:b w:val="0"/>
          <w:bCs w:val="0"/>
          <w:strike w:val="0"/>
          <w:dstrike w:val="0"/>
          <w:color w:val="auto"/>
          <w:sz w:val="28"/>
          <w:szCs w:val="28"/>
          <w:lang w:val="en-US" w:eastAsia="zh-CN"/>
        </w:rPr>
        <w:t>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乡级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无对应政务服务事项</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土地经营权流转程序合法合规，遵循依法、自愿、有偿的原则。</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不得改变土地所有权的性质和土地的农业用途，不得破坏农业综合生产能力和农业生态环境。</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受让方需有农业经营能力或者资质（具体暂由各地区自行规定）。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流转期限不得超过承包期的剩余期限。</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经营项目是否符合粮食生产等产业规划（具体暂由各地区自行规定）。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（1）《中华人民共和国农村土地承包法》第三十八条土地经营权流转应当遵循以下原则：</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（一）依法、自愿、有偿，任何组织和个人不得强迫或者阻碍土地经营权流转；</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（二）不得改变土地所有权的性质和土地的农业用途，不得破坏农业综合生产能力和农业生态环境；</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（三）流转期限不得超过承包期的剩余期限；</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（四）受让方须有农业经营能力或者资质；......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（2）《农村土地经营权流转管理办法》（农业农村部令2021年第1号）第二十九条</w:t>
      </w:r>
      <w:r>
        <w:rPr>
          <w:rFonts w:hint="eastAsia" w:ascii="方正仿宋_GBK" w:hAnsi="方正仿宋_GBK" w:eastAsia="方正仿宋_GBK" w:cs="方正仿宋_GBK"/>
          <w:b w:val="0"/>
          <w:bCs w:val="0"/>
          <w:strike w:val="0"/>
          <w:dstrike w:val="0"/>
          <w:color w:val="auto"/>
          <w:sz w:val="28"/>
          <w:szCs w:val="28"/>
          <w:lang w:val="en-US" w:eastAsia="zh-CN"/>
        </w:rPr>
        <w:t>　</w:t>
      </w:r>
      <w:r>
        <w:rPr>
          <w:rFonts w:hint="default" w:ascii="方正仿宋_GBK" w:hAnsi="方正仿宋_GBK" w:eastAsia="方正仿宋_GBK" w:cs="方正仿宋_GBK"/>
          <w:b w:val="0"/>
          <w:bCs w:val="0"/>
          <w:strike w:val="0"/>
          <w:dstrike w:val="0"/>
          <w:color w:val="auto"/>
          <w:sz w:val="28"/>
          <w:szCs w:val="28"/>
          <w:lang w:val="en-US" w:eastAsia="zh-CN"/>
        </w:rPr>
        <w:t>县级以上地方人民政府或者乡（镇）人民政府应当依法组织相关职能部门、农村集体经济组织代表、农民代表、专家等就土地用途、受让主体农业经营能力，以及经营项目是否符合粮食生产等产业规划等进行审查审核。......</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农村土地经营权流转管理办法》（农业农村部令2021年第1号）第三十二条县级以上地方人民政府可以根据本办法，结合本行政区域实际，制定工商企业等社会资本通过流转取得土地经营权的资格审查、项目审核和风险防范实施细则。</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自然人,企业法人,社会组织法人,非法人企业,其他组织</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工商企业等社会资本通过流转取得土地经营权审批</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批文</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根据实际情况及时优化。</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是县级以上地方人民政府依法建立工商企业等社会资本通过流转取得土地经营权的风险防范制度。二是制定工商企业等社会资本通过流转取得土地经营权许可事项的监管规则和标准，落实监管主体，提升监管的精准性和有效性。三是建立健全土地流转台账制度，全面梳理风险关键点，对风险隐患分类妥善处置。四是依法对工商企业等社会资本通过流转取得土地经营权后的土地用途、项目实施、风险防范等开展监督检查。五是对本行政区域内工商企业等社会资本通过流转取得土地经营权审批工作进行年度评估，评估报告报送本级党委农村工作领导小组，并抄报上级农业农村部门备案。</w:t>
      </w:r>
      <w:r>
        <w:rPr>
          <w:rFonts w:hint="eastAsia" w:ascii="方正仿宋_GBK" w:hAnsi="方正仿宋_GBK" w:eastAsia="方正仿宋_GBK" w:cs="方正仿宋_GBK"/>
          <w:b w:val="0"/>
          <w:bCs w:val="0"/>
          <w:strike w:val="0"/>
          <w:dstrike w:val="0"/>
          <w:color w:val="auto"/>
          <w:sz w:val="28"/>
          <w:szCs w:val="28"/>
          <w:lang w:val="en-US" w:eastAsia="zh-CN"/>
        </w:rPr>
        <w:t>全省</w:t>
      </w:r>
      <w:r>
        <w:rPr>
          <w:rFonts w:hint="default" w:ascii="方正仿宋_GBK" w:hAnsi="方正仿宋_GBK" w:eastAsia="方正仿宋_GBK" w:cs="方正仿宋_GBK"/>
          <w:b w:val="0"/>
          <w:bCs w:val="0"/>
          <w:strike w:val="0"/>
          <w:dstrike w:val="0"/>
          <w:color w:val="auto"/>
          <w:sz w:val="28"/>
          <w:szCs w:val="28"/>
          <w:lang w:val="en-US" w:eastAsia="zh-CN"/>
        </w:rPr>
        <w:t>评估报告由省</w:t>
      </w:r>
      <w:r>
        <w:rPr>
          <w:rFonts w:hint="eastAsia" w:ascii="方正仿宋_GBK" w:hAnsi="方正仿宋_GBK" w:eastAsia="方正仿宋_GBK" w:cs="方正仿宋_GBK"/>
          <w:b w:val="0"/>
          <w:bCs w:val="0"/>
          <w:strike w:val="0"/>
          <w:dstrike w:val="0"/>
          <w:color w:val="auto"/>
          <w:sz w:val="28"/>
          <w:szCs w:val="28"/>
          <w:lang w:val="en-US" w:eastAsia="zh-CN"/>
        </w:rPr>
        <w:t>农业农村厅</w:t>
      </w:r>
      <w:r>
        <w:rPr>
          <w:rFonts w:hint="default" w:ascii="方正仿宋_GBK" w:hAnsi="方正仿宋_GBK" w:eastAsia="方正仿宋_GBK" w:cs="方正仿宋_GBK"/>
          <w:b w:val="0"/>
          <w:bCs w:val="0"/>
          <w:strike w:val="0"/>
          <w:dstrike w:val="0"/>
          <w:color w:val="auto"/>
          <w:sz w:val="28"/>
          <w:szCs w:val="28"/>
          <w:lang w:val="en-US" w:eastAsia="zh-CN"/>
        </w:rPr>
        <w:t>报农业农村部备案。</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受让方为个人的，需提供以下材料：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（一）个人身份证复印件；</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（二）个人征信证明材料；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（三）土地经营权流转意向协议书；</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（四）土地经营权流转清单及对应的农村土地承包经营权证；</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（五）拟流转未承包到户的集体土地需村集体经济组织成员（代表）大会同意的会议纪要；</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（六）涉及委托流转的，需提供土地流转委托书；涉及再流转的，需提供取得原承包户同意的证明材料；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（七）农业经营项目规划、实施方案、经营风险评估、以往流转土地经营权备案记录等材料。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受让方为组织的，除提供以上（三）（四）（五）（六）（七）项材料外，还需提供以下材料：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（八）有效营业执照副本或者法人证件；</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（九）经营主体章程；</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（十）企业征信证明材料；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 w:eastAsia="zh-CN"/>
        </w:rPr>
      </w:pPr>
      <w:r>
        <w:rPr>
          <w:rFonts w:hint="default" w:ascii="方正仿宋_GBK" w:hAnsi="方正仿宋_GBK" w:eastAsia="方正仿宋_GBK" w:cs="方正仿宋_GBK"/>
          <w:b w:val="0"/>
          <w:bCs w:val="0"/>
          <w:strike w:val="0"/>
          <w:dstrike w:val="0"/>
          <w:color w:val="auto"/>
          <w:sz w:val="28"/>
          <w:szCs w:val="28"/>
          <w:highlight w:val="none"/>
          <w:lang w:val="en" w:eastAsia="zh-CN"/>
        </w:rPr>
        <w:t>（十一）按照环境影响评价有关规定，分别提供所涉及的建设项目环境影响报告书、环境影响报告表或者环境影响登记表。</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（十二）农业经营能力（受让方的农业项目经营团队、拟注册公司注册资本金规模、流转风险保证及防范措施情况）或者资质证明。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（1）《农村土地经营权流转管理办法》（农业农村部令2021年第1号）第二十九条　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三十二条县级以上地方人民政府可以根据本办法，结合本行政区域实际，制定工商企业等社会资本通过流转取得土地经营权的资格审查、项目审核和风险防范实施细则。</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方正仿宋_GBK" w:hAnsi="方正仿宋_GBK" w:eastAsia="方正仿宋_GBK" w:cs="方正仿宋_GBK"/>
          <w:b w:val="0"/>
          <w:bCs w:val="0"/>
          <w:strike w:val="0"/>
          <w:dstrike w:val="0"/>
          <w:color w:val="auto"/>
          <w:kern w:val="2"/>
          <w:sz w:val="28"/>
          <w:szCs w:val="28"/>
          <w:lang w:val="en-US" w:eastAsia="zh-CN" w:bidi="ar-SA"/>
        </w:rPr>
        <w:t>受让方单次</w:t>
      </w:r>
      <w:r>
        <w:rPr>
          <w:rFonts w:hint="eastAsia" w:ascii="Times New Roman" w:hAnsi="Times New Roman" w:eastAsia="方正仿宋_GBK" w:cs="Times New Roman"/>
          <w:color w:val="auto"/>
          <w:kern w:val="0"/>
          <w:sz w:val="28"/>
          <w:szCs w:val="28"/>
          <w:lang w:eastAsia="zh-CN"/>
        </w:rPr>
        <w:t>流转土</w:t>
      </w:r>
      <w:r>
        <w:rPr>
          <w:rFonts w:hint="default" w:ascii="Times New Roman" w:hAnsi="Times New Roman" w:eastAsia="方正仿宋_GBK" w:cs="Times New Roman"/>
          <w:color w:val="auto"/>
          <w:kern w:val="0"/>
          <w:sz w:val="28"/>
          <w:szCs w:val="28"/>
          <w:lang w:eastAsia="zh-CN"/>
        </w:rPr>
        <w:t>地</w:t>
      </w:r>
      <w:r>
        <w:rPr>
          <w:rFonts w:hint="eastAsia" w:ascii="Times New Roman" w:hAnsi="Times New Roman" w:eastAsia="方正仿宋_GBK" w:cs="Times New Roman"/>
          <w:color w:val="auto"/>
          <w:kern w:val="0"/>
          <w:sz w:val="28"/>
          <w:szCs w:val="28"/>
          <w:lang w:eastAsia="zh-CN"/>
        </w:rPr>
        <w:t>经营权</w:t>
      </w:r>
      <w:r>
        <w:rPr>
          <w:rFonts w:hint="default" w:ascii="Times New Roman" w:hAnsi="Times New Roman" w:eastAsia="方正仿宋_GBK" w:cs="Times New Roman"/>
          <w:color w:val="auto"/>
          <w:kern w:val="0"/>
          <w:sz w:val="28"/>
          <w:szCs w:val="28"/>
          <w:lang w:eastAsia="zh-CN"/>
        </w:rPr>
        <w:t>面积在</w:t>
      </w:r>
      <w:r>
        <w:rPr>
          <w:rFonts w:hint="eastAsia" w:ascii="Times New Roman" w:hAnsi="Times New Roman" w:eastAsia="方正仿宋_GBK" w:cs="Times New Roman"/>
          <w:color w:val="auto"/>
          <w:kern w:val="0"/>
          <w:sz w:val="28"/>
          <w:szCs w:val="28"/>
          <w:lang w:val="en-US" w:eastAsia="zh-CN"/>
        </w:rPr>
        <w:t>500亩（含）-1000</w:t>
      </w:r>
      <w:r>
        <w:rPr>
          <w:rFonts w:hint="default" w:ascii="Times New Roman" w:hAnsi="Times New Roman" w:eastAsia="方正仿宋_GBK" w:cs="Times New Roman"/>
          <w:color w:val="auto"/>
          <w:kern w:val="0"/>
          <w:sz w:val="28"/>
          <w:szCs w:val="28"/>
          <w:lang w:val="en-US" w:eastAsia="zh-CN"/>
        </w:rPr>
        <w:t>亩</w:t>
      </w:r>
      <w:r>
        <w:rPr>
          <w:rFonts w:hint="eastAsia" w:ascii="Times New Roman" w:hAnsi="Times New Roman" w:eastAsia="方正仿宋_GBK" w:cs="Times New Roman"/>
          <w:color w:val="auto"/>
          <w:kern w:val="0"/>
          <w:sz w:val="28"/>
          <w:szCs w:val="28"/>
          <w:lang w:val="en-US" w:eastAsia="zh-CN"/>
        </w:rPr>
        <w:t>（不含）之间，或者受让方</w:t>
      </w:r>
      <w:r>
        <w:rPr>
          <w:rFonts w:hint="eastAsia" w:ascii="方正仿宋_GBK" w:hAnsi="方正仿宋_GBK" w:eastAsia="方正仿宋_GBK" w:cs="方正仿宋_GBK"/>
          <w:b w:val="0"/>
          <w:bCs w:val="0"/>
          <w:strike w:val="0"/>
          <w:dstrike w:val="0"/>
          <w:color w:val="auto"/>
          <w:kern w:val="2"/>
          <w:sz w:val="28"/>
          <w:szCs w:val="28"/>
          <w:lang w:val="en-US" w:eastAsia="zh-CN" w:bidi="ar-SA"/>
        </w:rPr>
        <w:t>单次流转土地经营权涉及两个（含）以上乡（镇）且不能拆分办理审批的：</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（3）审查审核</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（4）作出行政许可意见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《农村土地经营权流转管理办法》（农业农村部令2021年第1号）第二十九条</w:t>
      </w:r>
      <w:r>
        <w:rPr>
          <w:rFonts w:hint="eastAsia" w:ascii="方正仿宋_GBK" w:hAnsi="方正仿宋_GBK" w:eastAsia="方正仿宋_GBK" w:cs="方正仿宋_GBK"/>
          <w:b w:val="0"/>
          <w:bCs w:val="0"/>
          <w:strike w:val="0"/>
          <w:dstrike w:val="0"/>
          <w:color w:val="auto"/>
          <w:sz w:val="28"/>
          <w:szCs w:val="28"/>
          <w:lang w:val="en-US" w:eastAsia="zh-CN"/>
        </w:rPr>
        <w:t>　</w:t>
      </w:r>
      <w:r>
        <w:rPr>
          <w:rFonts w:hint="default" w:ascii="方正仿宋_GBK" w:hAnsi="方正仿宋_GBK" w:eastAsia="方正仿宋_GBK" w:cs="方正仿宋_GBK"/>
          <w:b w:val="0"/>
          <w:bCs w:val="0"/>
          <w:strike w:val="0"/>
          <w:dstrike w:val="0"/>
          <w:color w:val="auto"/>
          <w:sz w:val="28"/>
          <w:szCs w:val="28"/>
          <w:lang w:val="en-US" w:eastAsia="zh-CN"/>
        </w:rPr>
        <w:t>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县级以上地方人民政府或者乡（镇）人民政府应当依法组织相关职能部门、农村集体经济组织代表、农民代表、专家等就土地用途、受让主体农业经营能力，以及经营项目是否符合粮食生产等产业规划等进行审查审核。......</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FF0000"/>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 xml:space="preserve">  </w:t>
      </w:r>
      <w:r>
        <w:rPr>
          <w:rFonts w:hint="eastAsia" w:ascii="方正仿宋_GBK" w:hAnsi="方正仿宋_GBK" w:eastAsia="方正仿宋_GBK" w:cs="方正仿宋_GBK"/>
          <w:b/>
          <w:bCs/>
          <w:strike w:val="0"/>
          <w:dstrike w:val="0"/>
          <w:color w:val="auto"/>
          <w:sz w:val="28"/>
          <w:szCs w:val="28"/>
          <w:lang w:val="en-US" w:eastAsia="zh-CN"/>
        </w:rPr>
        <w:t>法定初审时限：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方正仿宋_GBK" w:hAnsi="方正仿宋_GBK" w:eastAsia="方正仿宋_GBK" w:cs="方正仿宋_GBK"/>
          <w:b w:val="0"/>
          <w:bCs w:val="0"/>
          <w:strike w:val="0"/>
          <w:dstrike w:val="0"/>
          <w:color w:val="FF0000"/>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r>
        <w:rPr>
          <w:rFonts w:hint="default" w:ascii="方正仿宋_GBK" w:hAnsi="方正仿宋_GBK" w:eastAsia="方正仿宋_GBK" w:cs="方正仿宋_GBK"/>
          <w:b w:val="0"/>
          <w:bCs w:val="0"/>
          <w:strike w:val="0"/>
          <w:dstrike w:val="0"/>
          <w:color w:val="auto"/>
          <w:sz w:val="28"/>
          <w:szCs w:val="28"/>
          <w:lang w:val="en-US" w:eastAsia="zh-CN"/>
        </w:rPr>
        <w:t>第四十三条</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依法应当先经下级行政机关审查后报上级行政机关决定的行政许可，下级行政机关应当自其受理行政许可申请之日起二十日内审查完毕。但是，法律、法规另有规定的，依照其规定。</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《农村土地经营权流转管理办法》（农业农村部令2021年第1号）第二十九条</w:t>
      </w:r>
      <w:r>
        <w:rPr>
          <w:rFonts w:hint="eastAsia" w:ascii="方正仿宋_GBK" w:hAnsi="方正仿宋_GBK" w:eastAsia="方正仿宋_GBK" w:cs="方正仿宋_GBK"/>
          <w:b w:val="0"/>
          <w:bCs w:val="0"/>
          <w:strike w:val="0"/>
          <w:dstrike w:val="0"/>
          <w:color w:val="auto"/>
          <w:sz w:val="28"/>
          <w:szCs w:val="28"/>
          <w:lang w:val="en-US" w:eastAsia="zh-CN"/>
        </w:rPr>
        <w:t>　</w:t>
      </w:r>
      <w:r>
        <w:rPr>
          <w:rFonts w:hint="default" w:ascii="方正仿宋_GBK" w:hAnsi="方正仿宋_GBK" w:eastAsia="方正仿宋_GBK" w:cs="方正仿宋_GBK"/>
          <w:b w:val="0"/>
          <w:bCs w:val="0"/>
          <w:strike w:val="0"/>
          <w:dstrike w:val="0"/>
          <w:color w:val="auto"/>
          <w:sz w:val="28"/>
          <w:szCs w:val="28"/>
          <w:lang w:val="en-US" w:eastAsia="zh-CN"/>
        </w:rPr>
        <w:t>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20个工作日</w:t>
      </w:r>
    </w:p>
    <w:p>
      <w:pPr>
        <w:spacing w:line="600" w:lineRule="exact"/>
        <w:ind w:firstLine="560" w:firstLineChars="200"/>
        <w:rPr>
          <w:rFonts w:hint="default" w:ascii="方正仿宋_GBK" w:hAnsi="方正仿宋_GBK" w:eastAsia="方正仿宋_GBK" w:cs="方正仿宋_GBK"/>
          <w:b w:val="0"/>
          <w:bCs w:val="0"/>
          <w:strike w:val="0"/>
          <w:dstrike w:val="0"/>
          <w:color w:val="FF0000"/>
          <w:sz w:val="28"/>
          <w:szCs w:val="28"/>
          <w:lang w:val="en-US" w:eastAsia="zh-CN"/>
        </w:rPr>
      </w:pPr>
      <w:r>
        <w:rPr>
          <w:rFonts w:hint="eastAsia" w:ascii="方正仿宋_GBK" w:hAnsi="方正仿宋_GBK" w:eastAsia="方正仿宋_GBK" w:cs="方正仿宋_GBK"/>
          <w:b w:val="0"/>
          <w:bCs w:val="0"/>
          <w:strike w:val="0"/>
          <w:dstrike w:val="0"/>
          <w:color w:val="FF0000"/>
          <w:sz w:val="28"/>
          <w:szCs w:val="28"/>
          <w:lang w:val="en-US" w:eastAsia="zh-CN"/>
        </w:rPr>
        <w:t xml:space="preserve"> </w:t>
      </w:r>
      <w:r>
        <w:rPr>
          <w:rFonts w:hint="eastAsia" w:ascii="方正仿宋_GBK" w:hAnsi="方正仿宋_GBK" w:eastAsia="方正仿宋_GBK" w:cs="方正仿宋_GBK"/>
          <w:b/>
          <w:bCs/>
          <w:strike w:val="0"/>
          <w:dstrike w:val="0"/>
          <w:color w:val="auto"/>
          <w:sz w:val="28"/>
          <w:szCs w:val="28"/>
          <w:lang w:val="en-US" w:eastAsia="zh-CN"/>
        </w:rPr>
        <w:t>承诺初审时限：</w:t>
      </w:r>
      <w:r>
        <w:rPr>
          <w:rFonts w:hint="eastAsia" w:ascii="方正仿宋_GBK" w:hAnsi="方正仿宋_GBK" w:eastAsia="方正仿宋_GBK" w:cs="方正仿宋_GBK"/>
          <w:b w:val="0"/>
          <w:bCs w:val="0"/>
          <w:strike w:val="0"/>
          <w:dstrike w:val="0"/>
          <w:color w:val="auto"/>
          <w:sz w:val="28"/>
          <w:szCs w:val="28"/>
          <w:lang w:val="en-US" w:eastAsia="zh-CN"/>
        </w:rPr>
        <w:t>10个工作日</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流转意向协议中规定的起止日期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《农村土地经营权流转管理办法》（农业农村部令2021年第1号）第二十九条　受让主体与承包方就流转面积、期限、价款等进行协商并签订流转意向协议书。......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许可有效期届满40日前提出延续申请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当地人民政府行政管辖区域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三十二条县级以上地方人民政府可以根据本办法，结合本行政区域实际，制定工商企业等社会资本通过流转取得土地经营权的资格审查、项目审核和风险防范实施细则。</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省级、设区的市级、县级、乡镇政府农业农村部门或者农村经营管理部门牵头办理，自然资源、市场监督管理、发展改革、财政等相关部门按照职责分工参与监管。各地根据实际情况作出具体规定。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rPr>
          <w:rFonts w:hint="default"/>
          <w:lang w:val="en-US" w:eastAsia="zh-CN"/>
        </w:rPr>
      </w:pPr>
    </w:p>
    <w:p>
      <w:pPr>
        <w:rPr>
          <w:rFonts w:hint="default"/>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工商企业等社会资本通过流转取得土地经营权审批（县级权限）（延续）</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【00012035000302】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仿宋" w:hAnsi="仿宋" w:eastAsia="仿宋" w:cs="仿宋"/>
          <w:strike w:val="0"/>
          <w:dstrike w:val="0"/>
          <w:sz w:val="28"/>
          <w:szCs w:val="28"/>
          <w:lang w:val="en-US"/>
        </w:rPr>
      </w:pPr>
      <w:r>
        <w:rPr>
          <w:rFonts w:hint="eastAsia" w:ascii="方正仿宋_GBK" w:hAnsi="方正仿宋_GBK" w:eastAsia="方正仿宋_GBK" w:cs="方正仿宋_GBK"/>
          <w:strike w:val="0"/>
          <w:dstrike w:val="0"/>
          <w:sz w:val="28"/>
          <w:szCs w:val="28"/>
          <w:lang w:val="en-US"/>
        </w:rPr>
        <w:t>工商企业等社会资本通过流转取得土地经营权审批</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00012035000Y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工商企业等社会资本通过流转取得土地经营权审批（县级权限）【000120350003】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bCs/>
          <w:strike w:val="0"/>
          <w:dstrike w:val="0"/>
          <w:color w:val="0000FF"/>
          <w:sz w:val="28"/>
          <w:szCs w:val="28"/>
          <w:lang w:val="en-US" w:eastAsia="zh-CN"/>
        </w:rPr>
      </w:pPr>
      <w:r>
        <w:rPr>
          <w:rFonts w:hint="eastAsia" w:ascii="方正仿宋_GBK" w:hAnsi="方正仿宋_GBK" w:eastAsia="方正仿宋_GBK" w:cs="方正仿宋_GBK"/>
          <w:strike w:val="0"/>
          <w:dstrike w:val="0"/>
          <w:sz w:val="28"/>
          <w:szCs w:val="28"/>
          <w:lang w:val="en-US" w:eastAsia="zh-CN"/>
        </w:rPr>
        <w:t>工商企业等社会资本通过流转取得土地经营权审批（县级权限）（延续）(00012035000302)</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（1）《中华人民共和国农村土地承包法》第四十五条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（1）《农村土地经营权流转管理办法》（农业农村部令2021年第1号）第二十八条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（3）《农村土地经营权流转管理办法》（农业农村部令2021年第1号）第三十条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（1）《中华人民共和国农村土地承包法》第六十三条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（2）《农村土地经营权流转管理办法》（农业农村部令2021年第1号）第三十条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县级政府（由农业农村部门或者农村经营管理部门承办）</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r>
        <w:rPr>
          <w:rFonts w:hint="eastAsia" w:ascii="方正仿宋_GBK" w:hAnsi="方正仿宋_GBK" w:eastAsia="方正仿宋_GBK" w:cs="方正仿宋_GBK"/>
          <w:b w:val="0"/>
          <w:bCs w:val="0"/>
          <w:strike w:val="0"/>
          <w:dstrike w:val="0"/>
          <w:color w:val="auto"/>
          <w:sz w:val="28"/>
          <w:szCs w:val="28"/>
          <w:lang w:val="en-US" w:eastAsia="zh-CN"/>
        </w:rPr>
        <w:t>，乡级</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乡</w:t>
      </w:r>
      <w:r>
        <w:rPr>
          <w:rFonts w:hint="default" w:ascii="方正仿宋_GBK" w:hAnsi="方正仿宋_GBK" w:eastAsia="方正仿宋_GBK" w:cs="方正仿宋_GBK"/>
          <w:b w:val="0"/>
          <w:bCs w:val="0"/>
          <w:strike w:val="0"/>
          <w:dstrike w:val="0"/>
          <w:color w:val="auto"/>
          <w:sz w:val="28"/>
          <w:szCs w:val="28"/>
          <w:lang w:val="en-US" w:eastAsia="zh-CN"/>
        </w:rPr>
        <w:t>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乡级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土地经营权流转程序合法合规，遵循依法、自愿、有偿的原则。</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不得改变土地所有权的性质和土地的农业用途，不得破坏农业综合生产能力和农业生态环境。</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受让方需有农业经营能力或者资质（具体暂由各地区自行规定）。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流转期限不得超过承包期的剩余期限。</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经营项目是否符合粮食生产等产业规划（具体暂由各地区自行规定）。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（1）《中华人民共和国农村土地承包法》第三十八条土地经营权流转应当遵循以下原则：</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（一）依法、自愿、有偿，任何组织和个人不得强迫或者阻碍土地经营权流转；</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（二）不得改变土地所有权的性质和土地的农业用途，不得破坏农业综合生产能力和农业生态环境；</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（三）流转期限不得超过承包期的剩余期限；</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（四）受让方须有农业经营能力或者资质；......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（2）《农村土地经营权流转管理办法》（农业农村部令2021年第1号）第二十九条</w:t>
      </w:r>
      <w:r>
        <w:rPr>
          <w:rFonts w:hint="eastAsia" w:ascii="方正仿宋_GBK" w:hAnsi="方正仿宋_GBK" w:eastAsia="方正仿宋_GBK" w:cs="方正仿宋_GBK"/>
          <w:b w:val="0"/>
          <w:bCs w:val="0"/>
          <w:strike w:val="0"/>
          <w:dstrike w:val="0"/>
          <w:color w:val="auto"/>
          <w:sz w:val="28"/>
          <w:szCs w:val="28"/>
          <w:lang w:val="en-US" w:eastAsia="zh-CN"/>
        </w:rPr>
        <w:t>　</w:t>
      </w:r>
      <w:r>
        <w:rPr>
          <w:rFonts w:hint="default" w:ascii="方正仿宋_GBK" w:hAnsi="方正仿宋_GBK" w:eastAsia="方正仿宋_GBK" w:cs="方正仿宋_GBK"/>
          <w:b w:val="0"/>
          <w:bCs w:val="0"/>
          <w:strike w:val="0"/>
          <w:dstrike w:val="0"/>
          <w:color w:val="auto"/>
          <w:sz w:val="28"/>
          <w:szCs w:val="28"/>
          <w:lang w:val="en-US" w:eastAsia="zh-CN"/>
        </w:rPr>
        <w:t>县级以上地方人民政府或者乡（镇）人民政府应当依法组织相关职能部门、农村集体经济组织代表、农民代表、专家等就土地用途、受让主体农业经营能力，以及经营项目是否符合粮食生产等产业规划等进行审查审核。......</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农村土地经营权流转管理办法》（农业农村部令2021年第1号）第三十二条县级以上地方人民政府可以根据本办法，结合本行政区域实际，制定工商企业等社会资本通过流转取得土地经营权的资格审查、项目审核和风险防范实施细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自然人,企业法人,社会组织法人,非法人企业,其他组织</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工商企业等社会资本通过流转取得土地经营权审批</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批文</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根据实际情况及时优化。</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是县级以上地方人民政府依法建立工商企业等社会资本通过流转取得土地经营权的风险防范制度。二是制定工商企业等社会资本通过流转取得土地经营权许可事项的监管规则和标准，落实监管主体，提升监管的精准性和有效性。三是建立健全土地流转台账制度，全面梳理风险关键点，对风险隐患分类妥善处置。四是依法对工商企业等社会资本通过流转取得土地经营权后的土地用途、项目实施、风险防范等开展监督检查。五是对本行政区域内工商企业等社会资本通过流转取得土地经营权审批工作进行年度评估，评估报告报送本级党委农村工作领导小组，并抄报上级农业农村部门备案。</w:t>
      </w:r>
      <w:r>
        <w:rPr>
          <w:rFonts w:hint="eastAsia" w:ascii="方正仿宋_GBK" w:hAnsi="方正仿宋_GBK" w:eastAsia="方正仿宋_GBK" w:cs="方正仿宋_GBK"/>
          <w:b w:val="0"/>
          <w:bCs w:val="0"/>
          <w:strike w:val="0"/>
          <w:dstrike w:val="0"/>
          <w:color w:val="auto"/>
          <w:sz w:val="28"/>
          <w:szCs w:val="28"/>
          <w:lang w:val="en-US" w:eastAsia="zh-CN"/>
        </w:rPr>
        <w:t>全省</w:t>
      </w:r>
      <w:r>
        <w:rPr>
          <w:rFonts w:hint="default" w:ascii="方正仿宋_GBK" w:hAnsi="方正仿宋_GBK" w:eastAsia="方正仿宋_GBK" w:cs="方正仿宋_GBK"/>
          <w:b w:val="0"/>
          <w:bCs w:val="0"/>
          <w:strike w:val="0"/>
          <w:dstrike w:val="0"/>
          <w:color w:val="auto"/>
          <w:sz w:val="28"/>
          <w:szCs w:val="28"/>
          <w:lang w:val="en-US" w:eastAsia="zh-CN"/>
        </w:rPr>
        <w:t>评估报告由省</w:t>
      </w:r>
      <w:r>
        <w:rPr>
          <w:rFonts w:hint="eastAsia" w:ascii="方正仿宋_GBK" w:hAnsi="方正仿宋_GBK" w:eastAsia="方正仿宋_GBK" w:cs="方正仿宋_GBK"/>
          <w:b w:val="0"/>
          <w:bCs w:val="0"/>
          <w:strike w:val="0"/>
          <w:dstrike w:val="0"/>
          <w:color w:val="auto"/>
          <w:sz w:val="28"/>
          <w:szCs w:val="28"/>
          <w:lang w:val="en-US" w:eastAsia="zh-CN"/>
        </w:rPr>
        <w:t>农业农村厅</w:t>
      </w:r>
      <w:r>
        <w:rPr>
          <w:rFonts w:hint="default" w:ascii="方正仿宋_GBK" w:hAnsi="方正仿宋_GBK" w:eastAsia="方正仿宋_GBK" w:cs="方正仿宋_GBK"/>
          <w:b w:val="0"/>
          <w:bCs w:val="0"/>
          <w:strike w:val="0"/>
          <w:dstrike w:val="0"/>
          <w:color w:val="auto"/>
          <w:sz w:val="28"/>
          <w:szCs w:val="28"/>
          <w:lang w:val="en-US" w:eastAsia="zh-CN"/>
        </w:rPr>
        <w:t>报农业农村部备案。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受让方为个人的，需提供以下材料：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（一）个人身份证复印件；</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（二）个人征信证明材料；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（三）土地经营权流转意向协议书；</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（四）土地经营权流转清单及对应的农村土地承包经营权证；</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（五）拟流转未承包到户的集体土地需村集体经济组织成员（代表）大会同意的会议纪要；</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（六）涉及委托流转的，需提供土地流转委托书；涉及再流转的，需提供取得原承包户同意的证明材料；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（七）农业经营项目规划、实施方案、经营风险评估、以往流转土地经营权备案记录等材料。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受让方为组织的，除提供以上（三）（四）（五）（六）（七）项材料外，还需提供以下材料：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（八）有效营业执照副本或者法人证件；</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（九）经营主体章程；</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（十）企业征信证明材料；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 w:eastAsia="zh-CN"/>
        </w:rPr>
      </w:pPr>
      <w:r>
        <w:rPr>
          <w:rFonts w:hint="default" w:ascii="方正仿宋_GBK" w:hAnsi="方正仿宋_GBK" w:eastAsia="方正仿宋_GBK" w:cs="方正仿宋_GBK"/>
          <w:b w:val="0"/>
          <w:bCs w:val="0"/>
          <w:strike w:val="0"/>
          <w:dstrike w:val="0"/>
          <w:color w:val="auto"/>
          <w:sz w:val="28"/>
          <w:szCs w:val="28"/>
          <w:highlight w:val="none"/>
          <w:lang w:val="en" w:eastAsia="zh-CN"/>
        </w:rPr>
        <w:t>（十一）按照环境影响评价有关规定，分别提供所涉及的建设项目环境影响报告书、环境影响报告表或者环境影响登记表。</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（十二）农业经营能力（受让方的农业项目经营团队、拟注册公司注册资本金规模、流转风险保证及防范措施情况）或者资质证明。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（1）《农村土地经营权流转管理办法》（农业农村部令2021年第1号）第二十九条　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三十二条县级以上地方人民政府可以根据本办法，结合本行政区域实际，制定工商企业等社会资本通过流转取得土地经营权的资格审查、项目审核和风险防范实施细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方正仿宋_GBK" w:hAnsi="方正仿宋_GBK" w:eastAsia="方正仿宋_GBK" w:cs="方正仿宋_GBK"/>
          <w:b w:val="0"/>
          <w:bCs w:val="0"/>
          <w:strike w:val="0"/>
          <w:dstrike w:val="0"/>
          <w:color w:val="auto"/>
          <w:kern w:val="2"/>
          <w:sz w:val="28"/>
          <w:szCs w:val="28"/>
          <w:lang w:val="en-US" w:eastAsia="zh-CN" w:bidi="ar-SA"/>
        </w:rPr>
        <w:t>受让方单次</w:t>
      </w:r>
      <w:r>
        <w:rPr>
          <w:rFonts w:hint="eastAsia" w:ascii="Times New Roman" w:hAnsi="Times New Roman" w:eastAsia="方正仿宋_GBK" w:cs="Times New Roman"/>
          <w:color w:val="auto"/>
          <w:kern w:val="0"/>
          <w:sz w:val="28"/>
          <w:szCs w:val="28"/>
          <w:lang w:eastAsia="zh-CN"/>
        </w:rPr>
        <w:t>流转土</w:t>
      </w:r>
      <w:r>
        <w:rPr>
          <w:rFonts w:hint="default" w:ascii="Times New Roman" w:hAnsi="Times New Roman" w:eastAsia="方正仿宋_GBK" w:cs="Times New Roman"/>
          <w:color w:val="auto"/>
          <w:kern w:val="0"/>
          <w:sz w:val="28"/>
          <w:szCs w:val="28"/>
          <w:lang w:eastAsia="zh-CN"/>
        </w:rPr>
        <w:t>地</w:t>
      </w:r>
      <w:r>
        <w:rPr>
          <w:rFonts w:hint="eastAsia" w:ascii="Times New Roman" w:hAnsi="Times New Roman" w:eastAsia="方正仿宋_GBK" w:cs="Times New Roman"/>
          <w:color w:val="auto"/>
          <w:kern w:val="0"/>
          <w:sz w:val="28"/>
          <w:szCs w:val="28"/>
          <w:lang w:eastAsia="zh-CN"/>
        </w:rPr>
        <w:t>经营权</w:t>
      </w:r>
      <w:r>
        <w:rPr>
          <w:rFonts w:hint="default" w:ascii="Times New Roman" w:hAnsi="Times New Roman" w:eastAsia="方正仿宋_GBK" w:cs="Times New Roman"/>
          <w:color w:val="auto"/>
          <w:kern w:val="0"/>
          <w:sz w:val="28"/>
          <w:szCs w:val="28"/>
          <w:lang w:eastAsia="zh-CN"/>
        </w:rPr>
        <w:t>面积在</w:t>
      </w:r>
      <w:r>
        <w:rPr>
          <w:rFonts w:hint="eastAsia" w:ascii="Times New Roman" w:hAnsi="Times New Roman" w:eastAsia="方正仿宋_GBK" w:cs="Times New Roman"/>
          <w:color w:val="auto"/>
          <w:kern w:val="0"/>
          <w:sz w:val="28"/>
          <w:szCs w:val="28"/>
          <w:lang w:val="en-US" w:eastAsia="zh-CN"/>
        </w:rPr>
        <w:t>500亩（含）-1000</w:t>
      </w:r>
      <w:r>
        <w:rPr>
          <w:rFonts w:hint="default" w:ascii="Times New Roman" w:hAnsi="Times New Roman" w:eastAsia="方正仿宋_GBK" w:cs="Times New Roman"/>
          <w:color w:val="auto"/>
          <w:kern w:val="0"/>
          <w:sz w:val="28"/>
          <w:szCs w:val="28"/>
          <w:lang w:val="en-US" w:eastAsia="zh-CN"/>
        </w:rPr>
        <w:t>亩</w:t>
      </w:r>
      <w:r>
        <w:rPr>
          <w:rFonts w:hint="eastAsia" w:ascii="Times New Roman" w:hAnsi="Times New Roman" w:eastAsia="方正仿宋_GBK" w:cs="Times New Roman"/>
          <w:color w:val="auto"/>
          <w:kern w:val="0"/>
          <w:sz w:val="28"/>
          <w:szCs w:val="28"/>
          <w:lang w:val="en-US" w:eastAsia="zh-CN"/>
        </w:rPr>
        <w:t>（不含）之间，或者受让方</w:t>
      </w:r>
      <w:r>
        <w:rPr>
          <w:rFonts w:hint="eastAsia" w:ascii="方正仿宋_GBK" w:hAnsi="方正仿宋_GBK" w:eastAsia="方正仿宋_GBK" w:cs="方正仿宋_GBK"/>
          <w:b w:val="0"/>
          <w:bCs w:val="0"/>
          <w:strike w:val="0"/>
          <w:dstrike w:val="0"/>
          <w:color w:val="auto"/>
          <w:kern w:val="2"/>
          <w:sz w:val="28"/>
          <w:szCs w:val="28"/>
          <w:lang w:val="en-US" w:eastAsia="zh-CN" w:bidi="ar-SA"/>
        </w:rPr>
        <w:t>单次流转土地经营权涉及两个（含）以上乡（镇）且不能拆分办理审批的：</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（3）审查审核</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（4）作出行政许可意见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《农村土地经营权流转管理办法》（农业农村部令2021年第1号）第二十九条</w:t>
      </w:r>
      <w:r>
        <w:rPr>
          <w:rFonts w:hint="eastAsia" w:ascii="方正仿宋_GBK" w:hAnsi="方正仿宋_GBK" w:eastAsia="方正仿宋_GBK" w:cs="方正仿宋_GBK"/>
          <w:b w:val="0"/>
          <w:bCs w:val="0"/>
          <w:strike w:val="0"/>
          <w:dstrike w:val="0"/>
          <w:color w:val="auto"/>
          <w:sz w:val="28"/>
          <w:szCs w:val="28"/>
          <w:lang w:val="en-US" w:eastAsia="zh-CN"/>
        </w:rPr>
        <w:t>　</w:t>
      </w:r>
      <w:r>
        <w:rPr>
          <w:rFonts w:hint="default" w:ascii="方正仿宋_GBK" w:hAnsi="方正仿宋_GBK" w:eastAsia="方正仿宋_GBK" w:cs="方正仿宋_GBK"/>
          <w:b w:val="0"/>
          <w:bCs w:val="0"/>
          <w:strike w:val="0"/>
          <w:dstrike w:val="0"/>
          <w:color w:val="auto"/>
          <w:sz w:val="28"/>
          <w:szCs w:val="28"/>
          <w:lang w:val="en-US" w:eastAsia="zh-CN"/>
        </w:rPr>
        <w:t>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县级以上地方人民政府或者乡（镇）人民政府应当依法组织相关职能部门、农村集体经济组织代表、农民代表、专家等就土地用途、受让主体农业经营能力，以及经营项目是否符合粮食生产等产业规划等进行审查审核。......</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E54C5E" w:themeColor="accent6"/>
          <w:sz w:val="28"/>
          <w:szCs w:val="28"/>
          <w:lang w:val="en-US" w:eastAsia="zh-CN"/>
          <w14:textFill>
            <w14:solidFill>
              <w14:schemeClr w14:val="accent6"/>
            </w14:solidFill>
          </w14:textFill>
        </w:rPr>
      </w:pPr>
      <w:r>
        <w:rPr>
          <w:rFonts w:hint="eastAsia" w:ascii="方正仿宋_GBK" w:hAnsi="方正仿宋_GBK" w:eastAsia="方正仿宋_GBK" w:cs="方正仿宋_GBK"/>
          <w:b w:val="0"/>
          <w:bCs w:val="0"/>
          <w:strike w:val="0"/>
          <w:dstrike w:val="0"/>
          <w:color w:val="auto"/>
          <w:sz w:val="28"/>
          <w:szCs w:val="28"/>
          <w:lang w:val="en-US" w:eastAsia="zh-CN"/>
        </w:rPr>
        <w:t xml:space="preserve">  </w:t>
      </w:r>
      <w:r>
        <w:rPr>
          <w:rFonts w:hint="eastAsia" w:ascii="方正仿宋_GBK" w:hAnsi="方正仿宋_GBK" w:eastAsia="方正仿宋_GBK" w:cs="方正仿宋_GBK"/>
          <w:b/>
          <w:bCs/>
          <w:strike w:val="0"/>
          <w:dstrike w:val="0"/>
          <w:color w:val="auto"/>
          <w:sz w:val="28"/>
          <w:szCs w:val="28"/>
          <w:lang w:val="en-US" w:eastAsia="zh-CN"/>
        </w:rPr>
        <w:t>法定初审时限：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方正仿宋_GBK" w:hAnsi="方正仿宋_GBK" w:eastAsia="方正仿宋_GBK" w:cs="方正仿宋_GBK"/>
          <w:b w:val="0"/>
          <w:bCs w:val="0"/>
          <w:strike w:val="0"/>
          <w:dstrike w:val="0"/>
          <w:color w:val="FF0000"/>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r>
        <w:rPr>
          <w:rFonts w:hint="default" w:ascii="方正仿宋_GBK" w:hAnsi="方正仿宋_GBK" w:eastAsia="方正仿宋_GBK" w:cs="方正仿宋_GBK"/>
          <w:b w:val="0"/>
          <w:bCs w:val="0"/>
          <w:strike w:val="0"/>
          <w:dstrike w:val="0"/>
          <w:color w:val="auto"/>
          <w:sz w:val="28"/>
          <w:szCs w:val="28"/>
          <w:lang w:val="en-US" w:eastAsia="zh-CN"/>
        </w:rPr>
        <w:t>第四十三条</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依法应当先经下级行政机关审查后报上级行政机关决定的行政许可，下级行政机关应当自其受理行政许可申请之日起二十日内审查完毕。但是，法律、法规另有规定的，依照其规定。</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《农村土地经营权流转管理办法》（农业农村部令2021年第1号）第二十九条</w:t>
      </w:r>
      <w:r>
        <w:rPr>
          <w:rFonts w:hint="eastAsia" w:ascii="方正仿宋_GBK" w:hAnsi="方正仿宋_GBK" w:eastAsia="方正仿宋_GBK" w:cs="方正仿宋_GBK"/>
          <w:b w:val="0"/>
          <w:bCs w:val="0"/>
          <w:strike w:val="0"/>
          <w:dstrike w:val="0"/>
          <w:color w:val="auto"/>
          <w:sz w:val="28"/>
          <w:szCs w:val="28"/>
          <w:lang w:val="en-US" w:eastAsia="zh-CN"/>
        </w:rPr>
        <w:t>　</w:t>
      </w:r>
      <w:r>
        <w:rPr>
          <w:rFonts w:hint="default" w:ascii="方正仿宋_GBK" w:hAnsi="方正仿宋_GBK" w:eastAsia="方正仿宋_GBK" w:cs="方正仿宋_GBK"/>
          <w:b w:val="0"/>
          <w:bCs w:val="0"/>
          <w:strike w:val="0"/>
          <w:dstrike w:val="0"/>
          <w:color w:val="auto"/>
          <w:sz w:val="28"/>
          <w:szCs w:val="28"/>
          <w:lang w:val="en-US" w:eastAsia="zh-CN"/>
        </w:rPr>
        <w:t>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20个工作日</w:t>
      </w:r>
    </w:p>
    <w:p>
      <w:pPr>
        <w:spacing w:line="600" w:lineRule="exact"/>
        <w:ind w:firstLine="560" w:firstLineChars="200"/>
        <w:rPr>
          <w:rFonts w:hint="default" w:ascii="方正仿宋_GBK" w:hAnsi="方正仿宋_GBK" w:eastAsia="方正仿宋_GBK" w:cs="方正仿宋_GBK"/>
          <w:b w:val="0"/>
          <w:bCs w:val="0"/>
          <w:strike w:val="0"/>
          <w:dstrike w:val="0"/>
          <w:color w:val="FF0000"/>
          <w:sz w:val="28"/>
          <w:szCs w:val="28"/>
          <w:lang w:val="en-US" w:eastAsia="zh-CN"/>
        </w:rPr>
      </w:pPr>
      <w:r>
        <w:rPr>
          <w:rFonts w:hint="eastAsia" w:ascii="方正仿宋_GBK" w:hAnsi="方正仿宋_GBK" w:eastAsia="方正仿宋_GBK" w:cs="方正仿宋_GBK"/>
          <w:b w:val="0"/>
          <w:bCs w:val="0"/>
          <w:strike w:val="0"/>
          <w:dstrike w:val="0"/>
          <w:color w:val="FF0000"/>
          <w:sz w:val="28"/>
          <w:szCs w:val="28"/>
          <w:lang w:val="en-US" w:eastAsia="zh-CN"/>
        </w:rPr>
        <w:t xml:space="preserve"> </w:t>
      </w:r>
      <w:r>
        <w:rPr>
          <w:rFonts w:hint="eastAsia" w:ascii="方正仿宋_GBK" w:hAnsi="方正仿宋_GBK" w:eastAsia="方正仿宋_GBK" w:cs="方正仿宋_GBK"/>
          <w:b/>
          <w:bCs/>
          <w:strike w:val="0"/>
          <w:dstrike w:val="0"/>
          <w:color w:val="auto"/>
          <w:sz w:val="28"/>
          <w:szCs w:val="28"/>
          <w:lang w:val="en-US" w:eastAsia="zh-CN"/>
        </w:rPr>
        <w:t>承诺初审时限：</w:t>
      </w:r>
      <w:r>
        <w:rPr>
          <w:rFonts w:hint="eastAsia" w:ascii="方正仿宋_GBK" w:hAnsi="方正仿宋_GBK" w:eastAsia="方正仿宋_GBK" w:cs="方正仿宋_GBK"/>
          <w:b w:val="0"/>
          <w:bCs w:val="0"/>
          <w:strike w:val="0"/>
          <w:dstrike w:val="0"/>
          <w:color w:val="auto"/>
          <w:sz w:val="28"/>
          <w:szCs w:val="28"/>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流转意向协议中规定的起止日期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《农村土地经营权流转管理办法》（农业农村部令2021年第1号）第二十九条　受让主体与承包方就流转面积、期限、价款等进行协商并签订流转意向协议书。......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许可有效期届满40日前提出延续申请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当地人民政府行政管辖区域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三十二条县级以上地方人民政府可以根据本办法，结合本行政区域实际，制定工商企业等社会资本通过流转取得土地经营权的资格审查、项目审核和风险防范实施细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　　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省级、设区的市级、县级、乡镇政府农业农村部门或者农村经营管理部门牵头办理，自然资源、市场监督管理、发展改革、财政等相关部门按照职责分工参与监管。各地根据实际情况作出具体规定。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rPr>
          <w:rFonts w:hint="default"/>
          <w:lang w:val="en-US" w:eastAsia="zh-CN"/>
        </w:rPr>
      </w:pPr>
    </w:p>
    <w:p>
      <w:pPr>
        <w:rPr>
          <w:rFonts w:hint="default"/>
          <w:lang w:val="en-US" w:eastAsia="zh-CN"/>
        </w:rPr>
      </w:pPr>
    </w:p>
    <w:p>
      <w:pPr>
        <w:rPr>
          <w:rFonts w:hint="default"/>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工商企业等社会资本通过流转取得土地经营权审批（乡镇权限）（新设）</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【00012035000401】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仿宋" w:hAnsi="仿宋" w:eastAsia="仿宋" w:cs="仿宋"/>
          <w:strike w:val="0"/>
          <w:dstrike w:val="0"/>
          <w:sz w:val="28"/>
          <w:szCs w:val="28"/>
          <w:lang w:val="en-US"/>
        </w:rPr>
      </w:pPr>
      <w:r>
        <w:rPr>
          <w:rFonts w:hint="eastAsia" w:ascii="方正仿宋_GBK" w:hAnsi="方正仿宋_GBK" w:eastAsia="方正仿宋_GBK" w:cs="方正仿宋_GBK"/>
          <w:strike w:val="0"/>
          <w:dstrike w:val="0"/>
          <w:sz w:val="28"/>
          <w:szCs w:val="28"/>
          <w:lang w:val="en-US"/>
        </w:rPr>
        <w:t>工商企业等社会资本通过流转取得土地经营权审批</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00012035000Y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工商企业等社会资本通过流转取得土地经营权审批（乡镇权限）【000120350004】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bCs/>
          <w:strike w:val="0"/>
          <w:dstrike w:val="0"/>
          <w:color w:val="0000FF"/>
          <w:sz w:val="28"/>
          <w:szCs w:val="28"/>
          <w:lang w:val="en-US" w:eastAsia="zh-CN"/>
        </w:rPr>
      </w:pPr>
      <w:r>
        <w:rPr>
          <w:rFonts w:hint="eastAsia" w:ascii="方正仿宋_GBK" w:hAnsi="方正仿宋_GBK" w:eastAsia="方正仿宋_GBK" w:cs="方正仿宋_GBK"/>
          <w:strike w:val="0"/>
          <w:dstrike w:val="0"/>
          <w:sz w:val="28"/>
          <w:szCs w:val="28"/>
          <w:lang w:val="en-US" w:eastAsia="zh-CN"/>
        </w:rPr>
        <w:t>工商企业等社会资本通过流转取得土地经营权审批（乡镇权限）（新设）(00012035000401)</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（1）《中华人民共和国农村土地承包法》第四十五条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（1）《农村土地经营权流转管理办法》（农业农村部令2021年第1号）第二十八条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（3）《农村土地经营权流转管理办法》（农业农村部令2021年第1号）第三十条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（1）《中华人民共和国农村土地承包法》第六十三条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（2）《农村土地经营权流转管理办法》（农业农村部令2021年第1号）第三十条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乡镇政府（由农村土地承包管理部门承办）</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乡级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镇（乡、街道）级</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乡级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土地经营权流转程序合法合规，遵循依法、自愿、有偿的原则。</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不得改变土地所有权的性质和土地的农业用途，不得破坏农业综合生产能力和农业生态环境。</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受让方需有农业经营能力或者资质（具体暂由各地区自行规定）。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流转期限不得超过承包期的剩余期限。</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经营项目是否符合粮食生产等产业规划（具体暂由各地区自行规定）。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（1）《中华人民共和国农村土地承包法》第三十八条土地经营权流转应当遵循以下原则：</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（一）依法、自愿、有偿，任何组织和个人不得强迫或者阻碍土地经营权流转；</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（二）不得改变土地所有权的性质和土地的农业用途，不得破坏农业综合生产能力和农业生态环境；</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（三）流转期限不得超过承包期的剩余期限；</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（四）受让方须有农业经营能力或者资质；......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（2）《农村土地经营权流转管理办法》（农业农村部令2021年第1号）第二十九条</w:t>
      </w:r>
      <w:r>
        <w:rPr>
          <w:rFonts w:hint="eastAsia" w:ascii="方正仿宋_GBK" w:hAnsi="方正仿宋_GBK" w:eastAsia="方正仿宋_GBK" w:cs="方正仿宋_GBK"/>
          <w:b w:val="0"/>
          <w:bCs w:val="0"/>
          <w:strike w:val="0"/>
          <w:dstrike w:val="0"/>
          <w:color w:val="auto"/>
          <w:sz w:val="28"/>
          <w:szCs w:val="28"/>
          <w:lang w:val="en-US" w:eastAsia="zh-CN"/>
        </w:rPr>
        <w:t>　</w:t>
      </w:r>
      <w:r>
        <w:rPr>
          <w:rFonts w:hint="default" w:ascii="方正仿宋_GBK" w:hAnsi="方正仿宋_GBK" w:eastAsia="方正仿宋_GBK" w:cs="方正仿宋_GBK"/>
          <w:b w:val="0"/>
          <w:bCs w:val="0"/>
          <w:strike w:val="0"/>
          <w:dstrike w:val="0"/>
          <w:color w:val="auto"/>
          <w:sz w:val="28"/>
          <w:szCs w:val="28"/>
          <w:lang w:val="en-US" w:eastAsia="zh-CN"/>
        </w:rPr>
        <w:t>县级以上地方人民政府或者乡（镇）人民政府应当依法组织相关职能部门、农村集体经济组织代表、农民代表、专家等就土地用途、受让主体农业经营能力，以及经营项目是否符合粮食生产等产业规划等进行审查审核。......</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农村土地经营权流转管理办法》（农业农村部令2021年第1号）第三十二条县级以上地方人民政府可以根据本办法，结合本行政区域实际，制定工商企业等社会资本通过流转取得土地经营权的资格审查、项目审核和风险防范实施细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自然人,企业法人,社会组织法人,非法人企业,其他组织</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工商企业等社会资本通过流转取得土地经营权审批</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批文</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根据实际情况及时优化。</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是县级以上地方人民政府依法建立工商企业等社会资本通过流转取得土地经营权的风险防范制度。二是制定工商企业等社会资本通过流转取得土地经营权许可事项的监管规则和标准，落实监管主体，提升监管的精准性和有效性。三是建立健全土地流转台账制度，全面梳理风险关键点，对风险隐患分类妥善处置。四是依法对工商企业等社会资本通过流转取得土地经营权后的土地用途、项目实施、风险防范等开展监督检查。五是对本行政区域内工商企业等社会资本通过流转取得土地经营权审批工作进行年度评估，评估报告报送本级党委农村工作领导小组，并抄报上级农业农村部门备案。</w:t>
      </w:r>
      <w:r>
        <w:rPr>
          <w:rFonts w:hint="eastAsia" w:ascii="方正仿宋_GBK" w:hAnsi="方正仿宋_GBK" w:eastAsia="方正仿宋_GBK" w:cs="方正仿宋_GBK"/>
          <w:b w:val="0"/>
          <w:bCs w:val="0"/>
          <w:strike w:val="0"/>
          <w:dstrike w:val="0"/>
          <w:color w:val="auto"/>
          <w:sz w:val="28"/>
          <w:szCs w:val="28"/>
          <w:lang w:val="en-US" w:eastAsia="zh-CN"/>
        </w:rPr>
        <w:t>全省</w:t>
      </w:r>
      <w:r>
        <w:rPr>
          <w:rFonts w:hint="default" w:ascii="方正仿宋_GBK" w:hAnsi="方正仿宋_GBK" w:eastAsia="方正仿宋_GBK" w:cs="方正仿宋_GBK"/>
          <w:b w:val="0"/>
          <w:bCs w:val="0"/>
          <w:strike w:val="0"/>
          <w:dstrike w:val="0"/>
          <w:color w:val="auto"/>
          <w:sz w:val="28"/>
          <w:szCs w:val="28"/>
          <w:lang w:val="en-US" w:eastAsia="zh-CN"/>
        </w:rPr>
        <w:t>评估报告由省</w:t>
      </w:r>
      <w:r>
        <w:rPr>
          <w:rFonts w:hint="eastAsia" w:ascii="方正仿宋_GBK" w:hAnsi="方正仿宋_GBK" w:eastAsia="方正仿宋_GBK" w:cs="方正仿宋_GBK"/>
          <w:b w:val="0"/>
          <w:bCs w:val="0"/>
          <w:strike w:val="0"/>
          <w:dstrike w:val="0"/>
          <w:color w:val="auto"/>
          <w:sz w:val="28"/>
          <w:szCs w:val="28"/>
          <w:lang w:val="en-US" w:eastAsia="zh-CN"/>
        </w:rPr>
        <w:t>农业农村厅</w:t>
      </w:r>
      <w:r>
        <w:rPr>
          <w:rFonts w:hint="default" w:ascii="方正仿宋_GBK" w:hAnsi="方正仿宋_GBK" w:eastAsia="方正仿宋_GBK" w:cs="方正仿宋_GBK"/>
          <w:b w:val="0"/>
          <w:bCs w:val="0"/>
          <w:strike w:val="0"/>
          <w:dstrike w:val="0"/>
          <w:color w:val="auto"/>
          <w:sz w:val="28"/>
          <w:szCs w:val="28"/>
          <w:lang w:val="en-US" w:eastAsia="zh-CN"/>
        </w:rPr>
        <w:t>报农业农村部备案。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受让方为个人的，需提供以下材料：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（一）个人身份证复印件；</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（二）个人征信证明材料；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（三）土地经营权流转意向协议书；</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（四）土地经营权流转清单及对应的农村土地承包经营权证；</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（五）拟流转未承包到户的集体土地需村集体经济组织成员（代表）大会同意的会议纪要；</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（六）涉及委托流转的，需提供土地流转委托书；涉及再流转的，需提供取得原承包户同意的证明材料；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（七）农业经营项目规划、实施方案、经营风险评估、以往流转土地经营权备案记录等材料。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受让方为组织的，除提供以上（三）（四）（五）（六）（七）项材料外，还需提供以下材料：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（八）有效营业执照副本或者法人证件；</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（九）经营主体章程；</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（十）企业征信证明材料；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 w:eastAsia="zh-CN"/>
        </w:rPr>
      </w:pPr>
      <w:r>
        <w:rPr>
          <w:rFonts w:hint="default" w:ascii="方正仿宋_GBK" w:hAnsi="方正仿宋_GBK" w:eastAsia="方正仿宋_GBK" w:cs="方正仿宋_GBK"/>
          <w:b w:val="0"/>
          <w:bCs w:val="0"/>
          <w:strike w:val="0"/>
          <w:dstrike w:val="0"/>
          <w:color w:val="auto"/>
          <w:sz w:val="28"/>
          <w:szCs w:val="28"/>
          <w:highlight w:val="none"/>
          <w:lang w:val="en" w:eastAsia="zh-CN"/>
        </w:rPr>
        <w:t>（十一）按照环境影响评价有关规定，分别提供所涉及的建设项目环境影响报告书、环境影响报告表或者环境影响登记表。</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（十二）农业经营能力（受让方的农业项目经营团队、拟注册公司注册资本金规模、流转风险保证及防范措施情况）或者资质证明。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（1）《农村土地经营权流转管理办法》（农业农村部令2021年第1号）第二十九条　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三十二条县级以上地方人民政府可以根据本办法，结合本行政区域实际，制定工商企业等社会资本通过流转取得土地经营权的资格审查、项目审核和风险防范实施细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方正仿宋_GBK" w:hAnsi="方正仿宋_GBK" w:eastAsia="方正仿宋_GBK" w:cs="方正仿宋_GBK"/>
          <w:b w:val="0"/>
          <w:bCs w:val="0"/>
          <w:strike w:val="0"/>
          <w:dstrike w:val="0"/>
          <w:color w:val="auto"/>
          <w:kern w:val="2"/>
          <w:sz w:val="28"/>
          <w:szCs w:val="28"/>
          <w:lang w:val="en-US" w:eastAsia="zh-CN" w:bidi="ar-SA"/>
        </w:rPr>
        <w:t>受让方单次</w:t>
      </w:r>
      <w:r>
        <w:rPr>
          <w:rFonts w:hint="eastAsia" w:ascii="Times New Roman" w:hAnsi="Times New Roman" w:eastAsia="方正仿宋_GBK" w:cs="Times New Roman"/>
          <w:color w:val="auto"/>
          <w:kern w:val="0"/>
          <w:sz w:val="28"/>
          <w:szCs w:val="28"/>
          <w:lang w:eastAsia="zh-CN"/>
        </w:rPr>
        <w:t>流转土</w:t>
      </w:r>
      <w:r>
        <w:rPr>
          <w:rFonts w:hint="default" w:ascii="Times New Roman" w:hAnsi="Times New Roman" w:eastAsia="方正仿宋_GBK" w:cs="Times New Roman"/>
          <w:color w:val="auto"/>
          <w:kern w:val="0"/>
          <w:sz w:val="28"/>
          <w:szCs w:val="28"/>
          <w:lang w:eastAsia="zh-CN"/>
        </w:rPr>
        <w:t>地</w:t>
      </w:r>
      <w:r>
        <w:rPr>
          <w:rFonts w:hint="eastAsia" w:ascii="Times New Roman" w:hAnsi="Times New Roman" w:eastAsia="方正仿宋_GBK" w:cs="Times New Roman"/>
          <w:color w:val="auto"/>
          <w:kern w:val="0"/>
          <w:sz w:val="28"/>
          <w:szCs w:val="28"/>
          <w:lang w:eastAsia="zh-CN"/>
        </w:rPr>
        <w:t>经营权</w:t>
      </w:r>
      <w:r>
        <w:rPr>
          <w:rFonts w:hint="default" w:ascii="Times New Roman" w:hAnsi="Times New Roman" w:eastAsia="方正仿宋_GBK" w:cs="Times New Roman"/>
          <w:color w:val="auto"/>
          <w:kern w:val="0"/>
          <w:sz w:val="28"/>
          <w:szCs w:val="28"/>
          <w:lang w:eastAsia="zh-CN"/>
        </w:rPr>
        <w:t>面积在</w:t>
      </w:r>
      <w:r>
        <w:rPr>
          <w:rFonts w:hint="eastAsia" w:ascii="Times New Roman" w:hAnsi="Times New Roman" w:eastAsia="方正仿宋_GBK" w:cs="Times New Roman"/>
          <w:color w:val="auto"/>
          <w:kern w:val="0"/>
          <w:sz w:val="28"/>
          <w:szCs w:val="28"/>
          <w:lang w:val="en-US" w:eastAsia="zh-CN"/>
        </w:rPr>
        <w:t>50亩（含）-500</w:t>
      </w:r>
      <w:r>
        <w:rPr>
          <w:rFonts w:hint="default" w:ascii="Times New Roman" w:hAnsi="Times New Roman" w:eastAsia="方正仿宋_GBK" w:cs="Times New Roman"/>
          <w:color w:val="auto"/>
          <w:kern w:val="0"/>
          <w:sz w:val="28"/>
          <w:szCs w:val="28"/>
          <w:lang w:val="en-US" w:eastAsia="zh-CN"/>
        </w:rPr>
        <w:t>亩</w:t>
      </w:r>
      <w:r>
        <w:rPr>
          <w:rFonts w:hint="eastAsia" w:ascii="Times New Roman" w:hAnsi="Times New Roman" w:eastAsia="方正仿宋_GBK" w:cs="Times New Roman"/>
          <w:color w:val="auto"/>
          <w:kern w:val="0"/>
          <w:sz w:val="28"/>
          <w:szCs w:val="28"/>
          <w:lang w:val="en-US" w:eastAsia="zh-CN"/>
        </w:rPr>
        <w:t>（不含）之间</w:t>
      </w:r>
      <w:r>
        <w:rPr>
          <w:rFonts w:hint="eastAsia" w:ascii="方正仿宋_GBK" w:hAnsi="方正仿宋_GBK" w:eastAsia="方正仿宋_GBK" w:cs="方正仿宋_GBK"/>
          <w:b w:val="0"/>
          <w:bCs w:val="0"/>
          <w:strike w:val="0"/>
          <w:dstrike w:val="0"/>
          <w:color w:val="auto"/>
          <w:kern w:val="2"/>
          <w:sz w:val="28"/>
          <w:szCs w:val="28"/>
          <w:lang w:val="en-US" w:eastAsia="zh-CN" w:bidi="ar-SA"/>
        </w:rPr>
        <w:t>的：</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（3）审查审核</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（4）作出行政许可意见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《农村土地经营权流转管理办法》（农业农村部令2021年第1号）第二十九条</w:t>
      </w:r>
      <w:r>
        <w:rPr>
          <w:rFonts w:hint="eastAsia" w:ascii="方正仿宋_GBK" w:hAnsi="方正仿宋_GBK" w:eastAsia="方正仿宋_GBK" w:cs="方正仿宋_GBK"/>
          <w:b w:val="0"/>
          <w:bCs w:val="0"/>
          <w:strike w:val="0"/>
          <w:dstrike w:val="0"/>
          <w:color w:val="auto"/>
          <w:sz w:val="28"/>
          <w:szCs w:val="28"/>
          <w:lang w:val="en-US" w:eastAsia="zh-CN"/>
        </w:rPr>
        <w:t>　</w:t>
      </w:r>
      <w:r>
        <w:rPr>
          <w:rFonts w:hint="default" w:ascii="方正仿宋_GBK" w:hAnsi="方正仿宋_GBK" w:eastAsia="方正仿宋_GBK" w:cs="方正仿宋_GBK"/>
          <w:b w:val="0"/>
          <w:bCs w:val="0"/>
          <w:strike w:val="0"/>
          <w:dstrike w:val="0"/>
          <w:color w:val="auto"/>
          <w:sz w:val="28"/>
          <w:szCs w:val="28"/>
          <w:lang w:val="en-US" w:eastAsia="zh-CN"/>
        </w:rPr>
        <w:t>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县级以上地方人民政府或者乡（镇）人民政府应当依法组织相关职能部门、农村集体经济组织代表、农民代表、专家等就土地用途、受让主体农业经营能力，以及经营项目是否符合粮食生产等产业规划等进行审查审核。......</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《农村土地经营权流转管理办法》（农业农村部令2021年第1号）第二十九条</w:t>
      </w:r>
      <w:r>
        <w:rPr>
          <w:rFonts w:hint="eastAsia" w:ascii="方正仿宋_GBK" w:hAnsi="方正仿宋_GBK" w:eastAsia="方正仿宋_GBK" w:cs="方正仿宋_GBK"/>
          <w:b w:val="0"/>
          <w:bCs w:val="0"/>
          <w:strike w:val="0"/>
          <w:dstrike w:val="0"/>
          <w:color w:val="auto"/>
          <w:sz w:val="28"/>
          <w:szCs w:val="28"/>
          <w:lang w:val="en-US" w:eastAsia="zh-CN"/>
        </w:rPr>
        <w:t>　</w:t>
      </w:r>
      <w:r>
        <w:rPr>
          <w:rFonts w:hint="default" w:ascii="方正仿宋_GBK" w:hAnsi="方正仿宋_GBK" w:eastAsia="方正仿宋_GBK" w:cs="方正仿宋_GBK"/>
          <w:b w:val="0"/>
          <w:bCs w:val="0"/>
          <w:strike w:val="0"/>
          <w:dstrike w:val="0"/>
          <w:color w:val="auto"/>
          <w:sz w:val="28"/>
          <w:szCs w:val="28"/>
          <w:lang w:val="en-US" w:eastAsia="zh-CN"/>
        </w:rPr>
        <w:t>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流转意向协议中规定的起止日期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《农村土地经营权流转管理办法》（农业农村部令2021年第1号）第二十九条　受让主体与承包方就流转面积、期限、价款等进行协商并签订流转意向协议书。......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许可有效期届满40日前提出延续申请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当地人民政府行政管辖区域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三十二条县级以上地方人民政府可以根据本办法，结合本行政区域实际，制定工商企业等社会资本通过流转取得土地经营权的资格审查、项目审核和风险防范实施细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省级、设区的市级、县级、乡镇政府农业农村部门或者农村经营管理部门牵头办理，自然资源、市场监督管理、发展改革、财政等相关部门按照职责分工参与监管。各地根据实际情况作出具体规定。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rPr>
          <w:rFonts w:hint="default"/>
          <w:lang w:val="en-US" w:eastAsia="zh-CN"/>
        </w:rPr>
      </w:pPr>
    </w:p>
    <w:p>
      <w:pPr>
        <w:rPr>
          <w:rFonts w:hint="default"/>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工商企业等社会资本通过流转取得土地经营权审批（乡镇权限）（延续）</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【00012035000402】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仿宋" w:hAnsi="仿宋" w:eastAsia="仿宋" w:cs="仿宋"/>
          <w:strike w:val="0"/>
          <w:dstrike w:val="0"/>
          <w:sz w:val="28"/>
          <w:szCs w:val="28"/>
          <w:lang w:val="en-US"/>
        </w:rPr>
      </w:pPr>
      <w:r>
        <w:rPr>
          <w:rFonts w:hint="eastAsia" w:ascii="方正仿宋_GBK" w:hAnsi="方正仿宋_GBK" w:eastAsia="方正仿宋_GBK" w:cs="方正仿宋_GBK"/>
          <w:strike w:val="0"/>
          <w:dstrike w:val="0"/>
          <w:sz w:val="28"/>
          <w:szCs w:val="28"/>
          <w:lang w:val="en-US"/>
        </w:rPr>
        <w:t>工商企业等社会资本通过流转取得土地经营权审批</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00012035000Y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工商企业等社会资本通过流转取得土地经营权审批（乡镇权限）【000120350004】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bCs/>
          <w:strike w:val="0"/>
          <w:dstrike w:val="0"/>
          <w:color w:val="0000FF"/>
          <w:sz w:val="28"/>
          <w:szCs w:val="28"/>
          <w:lang w:val="en-US" w:eastAsia="zh-CN"/>
        </w:rPr>
      </w:pPr>
      <w:r>
        <w:rPr>
          <w:rFonts w:hint="eastAsia" w:ascii="方正仿宋_GBK" w:hAnsi="方正仿宋_GBK" w:eastAsia="方正仿宋_GBK" w:cs="方正仿宋_GBK"/>
          <w:strike w:val="0"/>
          <w:dstrike w:val="0"/>
          <w:sz w:val="28"/>
          <w:szCs w:val="28"/>
          <w:lang w:val="en-US" w:eastAsia="zh-CN"/>
        </w:rPr>
        <w:t>工商企业等社会资本通过流转取得土地经营权审批（乡镇权限）（延续）(00012035000402)</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（1）《中华人民共和国农村土地承包法》第四十五条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（1）《农村土地经营权流转管理办法》（农业农村部令2021年第1号）第二十八条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（3）《农村土地经营权流转管理办法》（农业农村部令2021年第1号）第三十条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（1）《中华人民共和国农村土地承包法》第六十三条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（2）《农村土地经营权流转管理办法》（农业农村部令2021年第1号）第三十条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乡镇政府（由农村土地承包管理部门承办）</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乡级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镇（乡、街道）级</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乡级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土地经营权流转程序合法合规，遵循依法、自愿、有偿的原则。</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不得改变土地所有权的性质和土地的农业用途，不得破坏农业综合生产能力和农业生态环境。</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受让方需有农业经营能力或者资质（具体暂由各地区自行规定）。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流转期限不得超过承包期的剩余期限。</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经营项目是否符合粮食生产等产业规划（具体暂由各地区自行规定）。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（1）《中华人民共和国农村土地承包法》第三十八条土地经营权流转应当遵循以下原则：</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（一）依法、自愿、有偿，任何组织和个人不得强迫或者阻碍土地经营权流转；</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（二）不得改变土地所有权的性质和土地的农业用途，不得破坏农业综合生产能力和农业生态环境；</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（三）流转期限不得超过承包期的剩余期限；</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（四）受让方须有农业经营能力或者资质；......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（2）《农村土地经营权流转管理办法》（农业农村部令2021年第1号）第二十九条</w:t>
      </w:r>
      <w:r>
        <w:rPr>
          <w:rFonts w:hint="eastAsia" w:ascii="方正仿宋_GBK" w:hAnsi="方正仿宋_GBK" w:eastAsia="方正仿宋_GBK" w:cs="方正仿宋_GBK"/>
          <w:b w:val="0"/>
          <w:bCs w:val="0"/>
          <w:strike w:val="0"/>
          <w:dstrike w:val="0"/>
          <w:color w:val="auto"/>
          <w:sz w:val="28"/>
          <w:szCs w:val="28"/>
          <w:lang w:val="en-US" w:eastAsia="zh-CN"/>
        </w:rPr>
        <w:t>　</w:t>
      </w:r>
      <w:r>
        <w:rPr>
          <w:rFonts w:hint="default" w:ascii="方正仿宋_GBK" w:hAnsi="方正仿宋_GBK" w:eastAsia="方正仿宋_GBK" w:cs="方正仿宋_GBK"/>
          <w:b w:val="0"/>
          <w:bCs w:val="0"/>
          <w:strike w:val="0"/>
          <w:dstrike w:val="0"/>
          <w:color w:val="auto"/>
          <w:sz w:val="28"/>
          <w:szCs w:val="28"/>
          <w:lang w:val="en-US" w:eastAsia="zh-CN"/>
        </w:rPr>
        <w:t>县级以上地方人民政府或者乡（镇）人民政府应当依法组织相关职能部门、农村集体经济组织代表、农民代表、专家等就土地用途、受让主体农业经营能力，以及经营项目是否符合粮食生产等产业规划等进行审查审核。......</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农村土地经营权流转管理办法》（农业农村部令2021年第1号）第三十二条县级以上地方人民政府可以根据本办法，结合本行政区域实际，制定工商企业等社会资本通过流转取得土地经营权的资格审查、项目审核和风险防范实施细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自然人,企业法人,社会组织法人,非法人企业,其他组织</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工商企业等社会资本通过流转取得土地经营权审批</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批文</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根据实际情况及时优化。</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是县级以上地方人民政府依法建立工商企业等社会资本通过流转取得土地经营权的风险防范制度。二是制定工商企业等社会资本通过流转取得土地经营权许可事项的监管规则和标准，落实监管主体，提升监管的精准性和有效性。三是建立健全土地流转台账制度，全面梳理风险关键点，对风险隐患分类妥善处置。四是依法对工商企业等社会资本通过流转取得土地经营权后的土地用途、项目实施、风险防范等开展监督检查。五是对本行政区域内工商企业等社会资本通过流转取得土地经营权审批工作进行年度评估，评估报告报送本级党委农村工作领导小组，并抄报上级农业农村部门备案。</w:t>
      </w:r>
      <w:r>
        <w:rPr>
          <w:rFonts w:hint="eastAsia" w:ascii="方正仿宋_GBK" w:hAnsi="方正仿宋_GBK" w:eastAsia="方正仿宋_GBK" w:cs="方正仿宋_GBK"/>
          <w:b w:val="0"/>
          <w:bCs w:val="0"/>
          <w:strike w:val="0"/>
          <w:dstrike w:val="0"/>
          <w:color w:val="auto"/>
          <w:sz w:val="28"/>
          <w:szCs w:val="28"/>
          <w:lang w:val="en-US" w:eastAsia="zh-CN"/>
        </w:rPr>
        <w:t>全省</w:t>
      </w:r>
      <w:r>
        <w:rPr>
          <w:rFonts w:hint="default" w:ascii="方正仿宋_GBK" w:hAnsi="方正仿宋_GBK" w:eastAsia="方正仿宋_GBK" w:cs="方正仿宋_GBK"/>
          <w:b w:val="0"/>
          <w:bCs w:val="0"/>
          <w:strike w:val="0"/>
          <w:dstrike w:val="0"/>
          <w:color w:val="auto"/>
          <w:sz w:val="28"/>
          <w:szCs w:val="28"/>
          <w:lang w:val="en-US" w:eastAsia="zh-CN"/>
        </w:rPr>
        <w:t>评估报告由省</w:t>
      </w:r>
      <w:r>
        <w:rPr>
          <w:rFonts w:hint="eastAsia" w:ascii="方正仿宋_GBK" w:hAnsi="方正仿宋_GBK" w:eastAsia="方正仿宋_GBK" w:cs="方正仿宋_GBK"/>
          <w:b w:val="0"/>
          <w:bCs w:val="0"/>
          <w:strike w:val="0"/>
          <w:dstrike w:val="0"/>
          <w:color w:val="auto"/>
          <w:sz w:val="28"/>
          <w:szCs w:val="28"/>
          <w:lang w:val="en-US" w:eastAsia="zh-CN"/>
        </w:rPr>
        <w:t>农业农村厅</w:t>
      </w:r>
      <w:r>
        <w:rPr>
          <w:rFonts w:hint="default" w:ascii="方正仿宋_GBK" w:hAnsi="方正仿宋_GBK" w:eastAsia="方正仿宋_GBK" w:cs="方正仿宋_GBK"/>
          <w:b w:val="0"/>
          <w:bCs w:val="0"/>
          <w:strike w:val="0"/>
          <w:dstrike w:val="0"/>
          <w:color w:val="auto"/>
          <w:sz w:val="28"/>
          <w:szCs w:val="28"/>
          <w:lang w:val="en-US" w:eastAsia="zh-CN"/>
        </w:rPr>
        <w:t>报农业农村部备案。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受让方为个人的，需提供以下材料：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（一）个人身份证复印件；</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（二）个人征信证明材料；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（三）土地经营权流转意向协议书；</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（四）土地经营权流转清单及对应的农村土地承包经营权证；</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（五）拟流转未承包到户的集体土地需村集体经济组织成员（代表）大会同意的会议纪要；</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（六）涉及委托流转的，需提供土地流转委托书；涉及再流转的，需提供取得原承包户同意的证明材料；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（七）农业经营项目规划、实施方案、经营风险评估、以往流转土地经营权备案记录等材料。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受让方为组织的，除提供以上（三）（四）（五）（六）（七）项材料外，还需提供以下材料：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（八）有效营业执照副本或者法人证件；</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（九）经营主体章程；</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（十）企业征信证明材料；</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default" w:ascii="方正仿宋_GBK" w:hAnsi="方正仿宋_GBK" w:eastAsia="方正仿宋_GBK" w:cs="方正仿宋_GBK"/>
          <w:b w:val="0"/>
          <w:bCs w:val="0"/>
          <w:strike w:val="0"/>
          <w:dstrike w:val="0"/>
          <w:color w:val="auto"/>
          <w:sz w:val="28"/>
          <w:szCs w:val="28"/>
          <w:highlight w:val="none"/>
          <w:lang w:val="en" w:eastAsia="zh-CN"/>
        </w:rPr>
      </w:pPr>
      <w:r>
        <w:rPr>
          <w:rFonts w:hint="default" w:ascii="方正仿宋_GBK" w:hAnsi="方正仿宋_GBK" w:eastAsia="方正仿宋_GBK" w:cs="方正仿宋_GBK"/>
          <w:b w:val="0"/>
          <w:bCs w:val="0"/>
          <w:strike w:val="0"/>
          <w:dstrike w:val="0"/>
          <w:color w:val="auto"/>
          <w:sz w:val="28"/>
          <w:szCs w:val="28"/>
          <w:highlight w:val="none"/>
          <w:lang w:val="en" w:eastAsia="zh-CN"/>
        </w:rPr>
        <w:t>（十一）按照环境影响评价有关规定，分别提供所涉及的建设项目环境影响报告书、环境影响报告表或者环境影响登记表。</w:t>
      </w:r>
    </w:p>
    <w:p>
      <w:pPr>
        <w:keepNext w:val="0"/>
        <w:keepLines w:val="0"/>
        <w:pageBreakBefore w:val="0"/>
        <w:widowControl/>
        <w:kinsoku/>
        <w:wordWrap w:val="0"/>
        <w:overflowPunct/>
        <w:topLinePunct w:val="0"/>
        <w:autoSpaceDE/>
        <w:autoSpaceDN/>
        <w:bidi w:val="0"/>
        <w:adjustRightInd w:val="0"/>
        <w:snapToGrid w:val="0"/>
        <w:spacing w:line="600" w:lineRule="exact"/>
        <w:ind w:firstLine="560" w:firstLineChars="200"/>
        <w:jc w:val="both"/>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highlight w:val="none"/>
          <w:lang w:val="en-US" w:eastAsia="zh-CN"/>
        </w:rPr>
        <w:t>（十二）农业经营能力（受让方的农业项目经营团队、拟注册公司注册资本金规模、流转风险保证及防范措施情况）或者资质证明。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（1）《农村土地经营权流转管理办法》（农业农村部令2021年第1号）第二十九条　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农村土地经营权流转管理办法》（农业农村部令2021年第1号）第三十二条县级以上地方人民政府可以根据本办法，结合本行政区域实际，制定工商企业等社会资本通过流转取得土地经营权的资格审查、项目审核和风险防范实施细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eastAsia" w:ascii="方正仿宋_GBK" w:hAnsi="方正仿宋_GBK" w:eastAsia="方正仿宋_GBK" w:cs="方正仿宋_GBK"/>
          <w:b w:val="0"/>
          <w:bCs w:val="0"/>
          <w:strike w:val="0"/>
          <w:dstrike w:val="0"/>
          <w:color w:val="auto"/>
          <w:kern w:val="2"/>
          <w:sz w:val="28"/>
          <w:szCs w:val="28"/>
          <w:lang w:val="en-US" w:eastAsia="zh-CN" w:bidi="ar-SA"/>
        </w:rPr>
      </w:pPr>
      <w:r>
        <w:rPr>
          <w:rFonts w:hint="eastAsia" w:ascii="方正仿宋_GBK" w:hAnsi="方正仿宋_GBK" w:eastAsia="方正仿宋_GBK" w:cs="方正仿宋_GBK"/>
          <w:b w:val="0"/>
          <w:bCs w:val="0"/>
          <w:strike w:val="0"/>
          <w:dstrike w:val="0"/>
          <w:color w:val="auto"/>
          <w:kern w:val="2"/>
          <w:sz w:val="28"/>
          <w:szCs w:val="28"/>
          <w:lang w:val="en-US" w:eastAsia="zh-CN" w:bidi="ar-SA"/>
        </w:rPr>
        <w:t>受让方单次</w:t>
      </w:r>
      <w:r>
        <w:rPr>
          <w:rFonts w:hint="eastAsia" w:ascii="Times New Roman" w:hAnsi="Times New Roman" w:eastAsia="方正仿宋_GBK" w:cs="Times New Roman"/>
          <w:color w:val="auto"/>
          <w:kern w:val="0"/>
          <w:sz w:val="28"/>
          <w:szCs w:val="28"/>
          <w:lang w:eastAsia="zh-CN"/>
        </w:rPr>
        <w:t>流转土</w:t>
      </w:r>
      <w:r>
        <w:rPr>
          <w:rFonts w:hint="default" w:ascii="Times New Roman" w:hAnsi="Times New Roman" w:eastAsia="方正仿宋_GBK" w:cs="Times New Roman"/>
          <w:color w:val="auto"/>
          <w:kern w:val="0"/>
          <w:sz w:val="28"/>
          <w:szCs w:val="28"/>
          <w:lang w:eastAsia="zh-CN"/>
        </w:rPr>
        <w:t>地</w:t>
      </w:r>
      <w:r>
        <w:rPr>
          <w:rFonts w:hint="eastAsia" w:ascii="Times New Roman" w:hAnsi="Times New Roman" w:eastAsia="方正仿宋_GBK" w:cs="Times New Roman"/>
          <w:color w:val="auto"/>
          <w:kern w:val="0"/>
          <w:sz w:val="28"/>
          <w:szCs w:val="28"/>
          <w:lang w:eastAsia="zh-CN"/>
        </w:rPr>
        <w:t>经营权</w:t>
      </w:r>
      <w:r>
        <w:rPr>
          <w:rFonts w:hint="default" w:ascii="Times New Roman" w:hAnsi="Times New Roman" w:eastAsia="方正仿宋_GBK" w:cs="Times New Roman"/>
          <w:color w:val="auto"/>
          <w:kern w:val="0"/>
          <w:sz w:val="28"/>
          <w:szCs w:val="28"/>
          <w:lang w:eastAsia="zh-CN"/>
        </w:rPr>
        <w:t>面积在</w:t>
      </w:r>
      <w:r>
        <w:rPr>
          <w:rFonts w:hint="eastAsia" w:ascii="Times New Roman" w:hAnsi="Times New Roman" w:eastAsia="方正仿宋_GBK" w:cs="Times New Roman"/>
          <w:color w:val="auto"/>
          <w:kern w:val="0"/>
          <w:sz w:val="28"/>
          <w:szCs w:val="28"/>
          <w:lang w:val="en-US" w:eastAsia="zh-CN"/>
        </w:rPr>
        <w:t>50亩（含）-500</w:t>
      </w:r>
      <w:r>
        <w:rPr>
          <w:rFonts w:hint="default" w:ascii="Times New Roman" w:hAnsi="Times New Roman" w:eastAsia="方正仿宋_GBK" w:cs="Times New Roman"/>
          <w:color w:val="auto"/>
          <w:kern w:val="0"/>
          <w:sz w:val="28"/>
          <w:szCs w:val="28"/>
          <w:lang w:val="en-US" w:eastAsia="zh-CN"/>
        </w:rPr>
        <w:t>亩</w:t>
      </w:r>
      <w:r>
        <w:rPr>
          <w:rFonts w:hint="eastAsia" w:ascii="Times New Roman" w:hAnsi="Times New Roman" w:eastAsia="方正仿宋_GBK" w:cs="Times New Roman"/>
          <w:color w:val="auto"/>
          <w:kern w:val="0"/>
          <w:sz w:val="28"/>
          <w:szCs w:val="28"/>
          <w:lang w:val="en-US" w:eastAsia="zh-CN"/>
        </w:rPr>
        <w:t>（不含）之间</w:t>
      </w:r>
      <w:r>
        <w:rPr>
          <w:rFonts w:hint="eastAsia" w:ascii="方正仿宋_GBK" w:hAnsi="方正仿宋_GBK" w:eastAsia="方正仿宋_GBK" w:cs="方正仿宋_GBK"/>
          <w:b w:val="0"/>
          <w:bCs w:val="0"/>
          <w:strike w:val="0"/>
          <w:dstrike w:val="0"/>
          <w:color w:val="auto"/>
          <w:kern w:val="2"/>
          <w:sz w:val="28"/>
          <w:szCs w:val="28"/>
          <w:lang w:val="en-US" w:eastAsia="zh-CN" w:bidi="ar-SA"/>
        </w:rPr>
        <w:t>的：</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（3）审查审核</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（4）作出行政许可意见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《农村土地经营权流转管理办法》（农业农村部令2021年第1号）第二十九条</w:t>
      </w:r>
      <w:r>
        <w:rPr>
          <w:rFonts w:hint="eastAsia" w:ascii="方正仿宋_GBK" w:hAnsi="方正仿宋_GBK" w:eastAsia="方正仿宋_GBK" w:cs="方正仿宋_GBK"/>
          <w:b w:val="0"/>
          <w:bCs w:val="0"/>
          <w:strike w:val="0"/>
          <w:dstrike w:val="0"/>
          <w:color w:val="auto"/>
          <w:sz w:val="28"/>
          <w:szCs w:val="28"/>
          <w:lang w:val="en-US" w:eastAsia="zh-CN"/>
        </w:rPr>
        <w:t>　</w:t>
      </w:r>
      <w:r>
        <w:rPr>
          <w:rFonts w:hint="default" w:ascii="方正仿宋_GBK" w:hAnsi="方正仿宋_GBK" w:eastAsia="方正仿宋_GBK" w:cs="方正仿宋_GBK"/>
          <w:b w:val="0"/>
          <w:bCs w:val="0"/>
          <w:strike w:val="0"/>
          <w:dstrike w:val="0"/>
          <w:color w:val="auto"/>
          <w:sz w:val="28"/>
          <w:szCs w:val="28"/>
          <w:lang w:val="en-US" w:eastAsia="zh-CN"/>
        </w:rPr>
        <w:t>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县级以上地方人民政府或者乡（镇）人民政府应当依法组织相关职能部门、农村集体经济组织代表、农民代表、专家等就土地用途、受让主体农业经营能力，以及经营项目是否符合粮食生产等产业规划等进行审查审核。......</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《农村土地经营权流转管理办法》（农业农村部令2021年第1号）第二十九条</w:t>
      </w:r>
      <w:r>
        <w:rPr>
          <w:rFonts w:hint="eastAsia" w:ascii="方正仿宋_GBK" w:hAnsi="方正仿宋_GBK" w:eastAsia="方正仿宋_GBK" w:cs="方正仿宋_GBK"/>
          <w:b w:val="0"/>
          <w:bCs w:val="0"/>
          <w:strike w:val="0"/>
          <w:dstrike w:val="0"/>
          <w:color w:val="auto"/>
          <w:sz w:val="28"/>
          <w:szCs w:val="28"/>
          <w:lang w:val="en-US" w:eastAsia="zh-CN"/>
        </w:rPr>
        <w:t>　</w:t>
      </w:r>
      <w:r>
        <w:rPr>
          <w:rFonts w:hint="default" w:ascii="方正仿宋_GBK" w:hAnsi="方正仿宋_GBK" w:eastAsia="方正仿宋_GBK" w:cs="方正仿宋_GBK"/>
          <w:b w:val="0"/>
          <w:bCs w:val="0"/>
          <w:strike w:val="0"/>
          <w:dstrike w:val="0"/>
          <w:color w:val="auto"/>
          <w:sz w:val="28"/>
          <w:szCs w:val="28"/>
          <w:lang w:val="en-US" w:eastAsia="zh-CN"/>
        </w:rPr>
        <w:t>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流转意向协议中规定的起止日期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《农村土地经营权流转管理办法》（农业农村部令2021年第1号）第二十九条......受让主体与承包方就流转面积、期限、价款等进行协商并签订流转意向协议书。......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许可有效期届满40日前提出延续申请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当地人民政府行政管辖区域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农村土地经营权流转管理办法》（农业农村部令2021年第1号）第三十二条县级以上地方人民政府可以根据本办法，结合本行政区域实际，制定工商企业等社会资本通过流转取得土地经营权的资格审查、项目审核和风险防范实施细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省级、设区的市级、县级、乡镇政府农业农村部门或者农村经营管理部门牵头办理，自然资源、市场监督管理、发展改革、财政等相关部门按照职责分工参与监管。各地根据实际情况作出具体规定。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9B796"/>
    <w:multiLevelType w:val="singleLevel"/>
    <w:tmpl w:val="8CE9B796"/>
    <w:lvl w:ilvl="0" w:tentative="0">
      <w:start w:val="1"/>
      <w:numFmt w:val="decimal"/>
      <w:lvlText w:val="%1."/>
      <w:lvlJc w:val="left"/>
      <w:pPr>
        <w:tabs>
          <w:tab w:val="left" w:pos="312"/>
        </w:tabs>
      </w:pPr>
    </w:lvl>
  </w:abstractNum>
  <w:abstractNum w:abstractNumId="1">
    <w:nsid w:val="CDEBA2D8"/>
    <w:multiLevelType w:val="singleLevel"/>
    <w:tmpl w:val="CDEBA2D8"/>
    <w:lvl w:ilvl="0" w:tentative="0">
      <w:start w:val="6"/>
      <w:numFmt w:val="chineseCounting"/>
      <w:suff w:val="nothing"/>
      <w:lvlText w:val="%1、"/>
      <w:lvlJc w:val="left"/>
      <w:rPr>
        <w:rFonts w:hint="eastAsia"/>
      </w:rPr>
    </w:lvl>
  </w:abstractNum>
  <w:abstractNum w:abstractNumId="2">
    <w:nsid w:val="EFF30B91"/>
    <w:multiLevelType w:val="singleLevel"/>
    <w:tmpl w:val="EFF30B91"/>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76b53ee1-dcc1-47dd-ae53-75c3587ed45f"/>
  </w:docVars>
  <w:rsids>
    <w:rsidRoot w:val="433C6EFE"/>
    <w:rsid w:val="092E0993"/>
    <w:rsid w:val="0E842B45"/>
    <w:rsid w:val="10696D97"/>
    <w:rsid w:val="11520299"/>
    <w:rsid w:val="13496D68"/>
    <w:rsid w:val="15834241"/>
    <w:rsid w:val="16E1391E"/>
    <w:rsid w:val="175C3165"/>
    <w:rsid w:val="22F30D65"/>
    <w:rsid w:val="256576EB"/>
    <w:rsid w:val="25764F02"/>
    <w:rsid w:val="2EE4717D"/>
    <w:rsid w:val="339316D9"/>
    <w:rsid w:val="3BD850B0"/>
    <w:rsid w:val="3D1F2E5F"/>
    <w:rsid w:val="433C6EFE"/>
    <w:rsid w:val="45E723BF"/>
    <w:rsid w:val="4AF24618"/>
    <w:rsid w:val="584008D4"/>
    <w:rsid w:val="5863575C"/>
    <w:rsid w:val="58A7500C"/>
    <w:rsid w:val="6456175F"/>
    <w:rsid w:val="6D5943A5"/>
    <w:rsid w:val="6EF0656F"/>
    <w:rsid w:val="6F740457"/>
    <w:rsid w:val="70BB1902"/>
    <w:rsid w:val="768200D5"/>
    <w:rsid w:val="786923E8"/>
    <w:rsid w:val="79DD4542"/>
    <w:rsid w:val="7D10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23566</Words>
  <Characters>24980</Characters>
  <Lines>0</Lines>
  <Paragraphs>0</Paragraphs>
  <TotalTime>1</TotalTime>
  <ScaleCrop>false</ScaleCrop>
  <LinksUpToDate>false</LinksUpToDate>
  <CharactersWithSpaces>25024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2024-01-02T00:47:00Z</dcterms:created>
  <dc:creator>SunnyDay-st</dc:creator>
  <cp:lastModifiedBy>Administrator</cp:lastModifiedBy>
  <dcterms:modified xsi:type="dcterms:W3CDTF">2024-02-01T03:45:05Z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EEF66C86F7434C7EB2E3E7A6C08EE477_13</vt:lpwstr>
  </property>
</Properties>
</file>