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eastAsia="方正小标宋简体"/>
          <w:sz w:val="44"/>
          <w:szCs w:val="44"/>
        </w:rPr>
      </w:pPr>
      <w:bookmarkStart w:id="0" w:name="_GoBack"/>
      <w:bookmarkEnd w:id="0"/>
      <w:r>
        <w:rPr>
          <w:rFonts w:hint="eastAsia" w:ascii="方正小标宋简体" w:eastAsia="方正小标宋简体"/>
          <w:sz w:val="44"/>
          <w:szCs w:val="44"/>
        </w:rPr>
        <w:t>姚安县202</w:t>
      </w:r>
      <w:r>
        <w:rPr>
          <w:rFonts w:hint="eastAsia" w:ascii="方正小标宋简体" w:eastAsia="方正小标宋简体"/>
          <w:sz w:val="44"/>
          <w:szCs w:val="44"/>
          <w:lang w:val="en-US" w:eastAsia="zh-CN"/>
        </w:rPr>
        <w:t>1</w:t>
      </w:r>
      <w:r>
        <w:rPr>
          <w:rFonts w:hint="eastAsia" w:ascii="方正小标宋简体" w:eastAsia="方正小标宋简体"/>
          <w:sz w:val="44"/>
          <w:szCs w:val="44"/>
        </w:rPr>
        <w:t>年预算绩效管理工作开展情况</w:t>
      </w:r>
    </w:p>
    <w:p>
      <w:pPr>
        <w:keepNext w:val="0"/>
        <w:keepLines w:val="0"/>
        <w:widowControl/>
        <w:suppressLineNumbers w:val="0"/>
        <w:ind w:firstLine="632" w:firstLineChars="200"/>
        <w:jc w:val="left"/>
        <w:rPr>
          <w:rFonts w:hint="default" w:ascii="Times New Roman" w:hAnsi="Times New Roman" w:eastAsia="方正仿宋简体" w:cs="Times New Roman"/>
          <w:i w:val="0"/>
          <w:iCs w:val="0"/>
          <w:caps w:val="0"/>
          <w:color w:val="1A1A1A"/>
          <w:spacing w:val="0"/>
          <w:sz w:val="32"/>
          <w:szCs w:val="32"/>
          <w:shd w:val="clear" w:fill="FFFFFF"/>
        </w:rPr>
      </w:pPr>
    </w:p>
    <w:p>
      <w:pPr>
        <w:keepNext w:val="0"/>
        <w:keepLines w:val="0"/>
        <w:widowControl/>
        <w:suppressLineNumbers w:val="0"/>
        <w:ind w:firstLine="632" w:firstLineChars="200"/>
        <w:jc w:val="left"/>
        <w:rPr>
          <w:rFonts w:hint="default" w:ascii="Times New Roman" w:hAnsi="Times New Roman" w:cs="Times New Roman"/>
          <w:color w:val="000000"/>
          <w:kern w:val="0"/>
          <w:sz w:val="31"/>
          <w:szCs w:val="31"/>
          <w:lang w:val="en-US" w:eastAsia="zh-CN" w:bidi="ar"/>
        </w:rPr>
      </w:pPr>
      <w:r>
        <w:rPr>
          <w:rFonts w:hint="default" w:ascii="Times New Roman" w:hAnsi="Times New Roman" w:eastAsia="方正仿宋简体" w:cs="Times New Roman"/>
          <w:sz w:val="32"/>
          <w:szCs w:val="32"/>
        </w:rPr>
        <w:t>202</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年</w:t>
      </w:r>
      <w:r>
        <w:rPr>
          <w:rFonts w:hint="default" w:ascii="Times New Roman" w:hAnsi="Times New Roman" w:eastAsia="方正仿宋简体" w:cs="Times New Roman"/>
          <w:sz w:val="32"/>
          <w:szCs w:val="32"/>
          <w:lang w:eastAsia="zh-CN"/>
        </w:rPr>
        <w:t>是</w:t>
      </w:r>
      <w:r>
        <w:rPr>
          <w:rFonts w:hint="default" w:ascii="Times New Roman" w:hAnsi="Times New Roman" w:eastAsia="方正仿宋简体" w:cs="Times New Roman"/>
          <w:sz w:val="32"/>
          <w:szCs w:val="32"/>
          <w:lang w:val="en-US" w:eastAsia="zh-CN"/>
        </w:rPr>
        <w:t>中国共产党成立100周年和</w:t>
      </w:r>
      <w:r>
        <w:rPr>
          <w:rFonts w:hint="default" w:ascii="Times New Roman" w:hAnsi="Times New Roman" w:eastAsia="方正仿宋简体" w:cs="Times New Roman"/>
          <w:sz w:val="32"/>
          <w:szCs w:val="32"/>
          <w:lang w:eastAsia="zh-CN"/>
        </w:rPr>
        <w:t>“十四五”规划开局之年。</w:t>
      </w:r>
      <w:r>
        <w:rPr>
          <w:rFonts w:hint="eastAsia" w:ascii="Times New Roman" w:hAnsi="Times New Roman" w:cs="Times New Roman"/>
          <w:sz w:val="32"/>
          <w:szCs w:val="32"/>
          <w:lang w:eastAsia="zh-CN"/>
        </w:rPr>
        <w:t>一年来，姚安县</w:t>
      </w:r>
      <w:r>
        <w:rPr>
          <w:rFonts w:hint="eastAsia" w:cs="Times New Roman"/>
          <w:lang w:val="en-US" w:eastAsia="zh-CN"/>
        </w:rPr>
        <w:t>认真贯彻落实中央、省、州、县党委和政府关于力争在3至5年内基本建成</w:t>
      </w:r>
      <w:r>
        <w:rPr>
          <w:rFonts w:hint="eastAsia" w:ascii="仿宋_GB2312" w:hAnsi="Calibri" w:eastAsia="仿宋_GB2312" w:cs="仿宋_GB2312"/>
          <w:sz w:val="32"/>
          <w:szCs w:val="32"/>
        </w:rPr>
        <w:t>全方位、全过程、全覆盖的预算绩效管理体系</w:t>
      </w:r>
      <w:r>
        <w:rPr>
          <w:rFonts w:hint="eastAsia" w:ascii="仿宋_GB2312" w:hAnsi="Calibri" w:eastAsia="仿宋_GB2312" w:cs="仿宋_GB2312"/>
          <w:sz w:val="32"/>
          <w:szCs w:val="32"/>
          <w:lang w:eastAsia="zh-CN"/>
        </w:rPr>
        <w:t>的总体部署，</w:t>
      </w:r>
      <w:r>
        <w:rPr>
          <w:rFonts w:hint="default" w:ascii="Times New Roman" w:hAnsi="Times New Roman" w:cs="Times New Roman"/>
          <w:color w:val="000000"/>
          <w:kern w:val="0"/>
          <w:sz w:val="31"/>
          <w:szCs w:val="31"/>
          <w:lang w:val="en-US" w:eastAsia="zh-CN" w:bidi="ar"/>
        </w:rPr>
        <w:t>按照</w:t>
      </w:r>
      <w:r>
        <w:t>《姚安县人民政府关于全面实施预算绩效管理的实施意见》（姚政发〔2020〕6号）</w:t>
      </w:r>
      <w:r>
        <w:rPr>
          <w:rFonts w:hint="default" w:ascii="Times New Roman" w:hAnsi="Times New Roman" w:cs="Times New Roman"/>
          <w:color w:val="000000"/>
          <w:kern w:val="0"/>
          <w:sz w:val="31"/>
          <w:szCs w:val="31"/>
          <w:lang w:val="en-US" w:eastAsia="zh-CN" w:bidi="ar"/>
        </w:rPr>
        <w:t>精神，</w:t>
      </w:r>
      <w:r>
        <w:rPr>
          <w:rFonts w:hint="eastAsia" w:cs="Times New Roman"/>
          <w:color w:val="000000"/>
          <w:kern w:val="0"/>
          <w:sz w:val="31"/>
          <w:szCs w:val="31"/>
          <w:lang w:val="en-US" w:eastAsia="zh-CN" w:bidi="ar"/>
        </w:rPr>
        <w:t>以</w:t>
      </w:r>
      <w:r>
        <w:rPr>
          <w:rFonts w:hint="default" w:ascii="Times New Roman" w:hAnsi="Times New Roman" w:eastAsia="方正仿宋简体" w:cs="Times New Roman"/>
          <w:color w:val="000000"/>
          <w:kern w:val="0"/>
          <w:sz w:val="31"/>
          <w:szCs w:val="31"/>
          <w:lang w:val="en-US" w:eastAsia="zh-CN" w:bidi="ar"/>
        </w:rPr>
        <w:t>《云南省财政厅关于做好</w:t>
      </w:r>
      <w:r>
        <w:rPr>
          <w:rFonts w:hint="default" w:ascii="Times New Roman" w:hAnsi="Times New Roman" w:eastAsia="宋体" w:cs="Times New Roman"/>
          <w:color w:val="000000"/>
          <w:kern w:val="0"/>
          <w:sz w:val="31"/>
          <w:szCs w:val="31"/>
          <w:lang w:val="en-US" w:eastAsia="zh-CN" w:bidi="ar"/>
        </w:rPr>
        <w:t>202</w:t>
      </w:r>
      <w:r>
        <w:rPr>
          <w:rFonts w:hint="eastAsia" w:eastAsia="宋体" w:cs="Times New Roman"/>
          <w:color w:val="000000"/>
          <w:kern w:val="0"/>
          <w:sz w:val="31"/>
          <w:szCs w:val="31"/>
          <w:lang w:val="en-US" w:eastAsia="zh-CN" w:bidi="ar"/>
        </w:rPr>
        <w:t>1</w:t>
      </w:r>
      <w:r>
        <w:rPr>
          <w:rFonts w:hint="default" w:ascii="Times New Roman" w:hAnsi="Times New Roman" w:eastAsia="方正仿宋简体" w:cs="Times New Roman"/>
          <w:color w:val="000000"/>
          <w:kern w:val="0"/>
          <w:sz w:val="31"/>
          <w:szCs w:val="31"/>
          <w:lang w:val="en-US" w:eastAsia="zh-CN" w:bidi="ar"/>
        </w:rPr>
        <w:t>年预算绩效管理工作的指导意见》（</w:t>
      </w:r>
      <w:r>
        <w:rPr>
          <w:rFonts w:hint="default" w:ascii="Times New Roman" w:hAnsi="Times New Roman" w:cs="Times New Roman"/>
          <w:color w:val="000000"/>
          <w:kern w:val="0"/>
          <w:sz w:val="31"/>
          <w:szCs w:val="31"/>
          <w:lang w:val="en-US" w:eastAsia="zh-CN" w:bidi="ar"/>
        </w:rPr>
        <w:t>云</w:t>
      </w:r>
      <w:r>
        <w:rPr>
          <w:rFonts w:hint="default" w:ascii="Times New Roman" w:hAnsi="Times New Roman" w:eastAsia="方正仿宋简体" w:cs="Times New Roman"/>
          <w:color w:val="000000"/>
          <w:kern w:val="0"/>
          <w:sz w:val="31"/>
          <w:szCs w:val="31"/>
          <w:lang w:val="en-US" w:eastAsia="zh-CN" w:bidi="ar"/>
        </w:rPr>
        <w:t>财绩〔</w:t>
      </w:r>
      <w:r>
        <w:rPr>
          <w:rFonts w:hint="default" w:ascii="Times New Roman" w:hAnsi="Times New Roman" w:eastAsia="宋体" w:cs="Times New Roman"/>
          <w:color w:val="000000"/>
          <w:kern w:val="0"/>
          <w:sz w:val="31"/>
          <w:szCs w:val="31"/>
          <w:lang w:val="en-US" w:eastAsia="zh-CN" w:bidi="ar"/>
        </w:rPr>
        <w:t>202</w:t>
      </w:r>
      <w:r>
        <w:rPr>
          <w:rFonts w:hint="eastAsia" w:eastAsia="宋体" w:cs="Times New Roman"/>
          <w:color w:val="000000"/>
          <w:kern w:val="0"/>
          <w:sz w:val="31"/>
          <w:szCs w:val="31"/>
          <w:lang w:val="en-US" w:eastAsia="zh-CN" w:bidi="ar"/>
        </w:rPr>
        <w:t>1</w:t>
      </w:r>
      <w:r>
        <w:rPr>
          <w:rFonts w:hint="default" w:ascii="Times New Roman" w:hAnsi="Times New Roman" w:eastAsia="方正仿宋简体" w:cs="Times New Roman"/>
          <w:color w:val="000000"/>
          <w:kern w:val="0"/>
          <w:sz w:val="31"/>
          <w:szCs w:val="31"/>
          <w:lang w:val="en-US" w:eastAsia="zh-CN" w:bidi="ar"/>
        </w:rPr>
        <w:t>〕</w:t>
      </w:r>
      <w:r>
        <w:rPr>
          <w:rFonts w:hint="eastAsia" w:eastAsia="宋体" w:cs="Times New Roman"/>
          <w:color w:val="000000"/>
          <w:kern w:val="0"/>
          <w:sz w:val="31"/>
          <w:szCs w:val="31"/>
          <w:lang w:val="en-US" w:eastAsia="zh-CN" w:bidi="ar"/>
        </w:rPr>
        <w:t>4</w:t>
      </w:r>
      <w:r>
        <w:rPr>
          <w:rFonts w:hint="default" w:ascii="Times New Roman" w:hAnsi="Times New Roman" w:eastAsia="方正仿宋简体" w:cs="Times New Roman"/>
          <w:color w:val="000000"/>
          <w:kern w:val="0"/>
          <w:sz w:val="31"/>
          <w:szCs w:val="31"/>
          <w:lang w:val="en-US" w:eastAsia="zh-CN" w:bidi="ar"/>
        </w:rPr>
        <w:t>号）</w:t>
      </w:r>
      <w:r>
        <w:rPr>
          <w:rFonts w:hint="eastAsia" w:cs="Times New Roman"/>
          <w:color w:val="000000"/>
          <w:kern w:val="0"/>
          <w:sz w:val="31"/>
          <w:szCs w:val="31"/>
          <w:lang w:val="en-US" w:eastAsia="zh-CN" w:bidi="ar"/>
        </w:rPr>
        <w:t>及</w:t>
      </w:r>
      <w:r>
        <w:rPr>
          <w:rFonts w:hint="eastAsia"/>
        </w:rPr>
        <w:t>《楚雄州财政局关于做好2021年预算绩效管理工作的指导意见》（楚财绩〔2021〕4号）</w:t>
      </w:r>
      <w:r>
        <w:rPr>
          <w:rFonts w:hint="eastAsia" w:cs="Times New Roman"/>
          <w:color w:val="000000"/>
          <w:kern w:val="0"/>
          <w:sz w:val="31"/>
          <w:szCs w:val="31"/>
          <w:lang w:val="en-US" w:eastAsia="zh-CN" w:bidi="ar"/>
        </w:rPr>
        <w:t>为指导</w:t>
      </w:r>
      <w:r>
        <w:rPr>
          <w:rFonts w:hint="default" w:ascii="Times New Roman" w:hAnsi="Times New Roman" w:eastAsia="方正仿宋简体" w:cs="Times New Roman"/>
          <w:color w:val="000000"/>
          <w:kern w:val="0"/>
          <w:sz w:val="31"/>
          <w:szCs w:val="31"/>
          <w:lang w:val="en-US" w:eastAsia="zh-CN" w:bidi="ar"/>
        </w:rPr>
        <w:t>，加快建立现代财政制度，构建</w:t>
      </w:r>
      <w:r>
        <w:rPr>
          <w:rFonts w:hint="eastAsia" w:cs="Times New Roman"/>
          <w:color w:val="000000"/>
          <w:kern w:val="0"/>
          <w:sz w:val="31"/>
          <w:szCs w:val="31"/>
          <w:lang w:val="en-US" w:eastAsia="zh-CN" w:bidi="ar"/>
        </w:rPr>
        <w:t>“三全”</w:t>
      </w:r>
      <w:r>
        <w:rPr>
          <w:rFonts w:hint="default" w:ascii="Times New Roman" w:hAnsi="Times New Roman" w:eastAsia="方正仿宋简体" w:cs="Times New Roman"/>
          <w:color w:val="000000"/>
          <w:kern w:val="0"/>
          <w:sz w:val="31"/>
          <w:szCs w:val="31"/>
          <w:lang w:val="en-US" w:eastAsia="zh-CN" w:bidi="ar"/>
        </w:rPr>
        <w:t>预算绩效管理体系，着力提高财政资源配置效率和使用效益</w:t>
      </w:r>
      <w:r>
        <w:rPr>
          <w:rFonts w:hint="default" w:ascii="Times New Roman" w:hAnsi="Times New Roman" w:cs="Times New Roman"/>
          <w:color w:val="000000"/>
          <w:kern w:val="0"/>
          <w:sz w:val="31"/>
          <w:szCs w:val="31"/>
          <w:lang w:val="en-US" w:eastAsia="zh-CN" w:bidi="ar"/>
        </w:rPr>
        <w:t>。</w:t>
      </w:r>
    </w:p>
    <w:p>
      <w:pPr>
        <w:ind w:firstLine="612" w:firstLineChars="200"/>
        <w:rPr>
          <w:rFonts w:hint="eastAsia" w:ascii="方正小标宋简体" w:hAnsi="方正小标宋简体" w:eastAsia="方正小标宋简体" w:cs="方正小标宋简体"/>
          <w:color w:val="000000"/>
          <w:kern w:val="0"/>
          <w:sz w:val="31"/>
          <w:szCs w:val="31"/>
          <w:lang w:val="en-US" w:eastAsia="zh-CN" w:bidi="ar"/>
        </w:rPr>
      </w:pPr>
      <w:r>
        <w:rPr>
          <w:rFonts w:hint="eastAsia" w:ascii="方正小标宋简体" w:hAnsi="方正小标宋简体" w:eastAsia="方正小标宋简体" w:cs="方正小标宋简体"/>
          <w:color w:val="000000"/>
          <w:kern w:val="0"/>
          <w:sz w:val="31"/>
          <w:szCs w:val="31"/>
          <w:lang w:val="en-US" w:eastAsia="zh-CN" w:bidi="ar"/>
        </w:rPr>
        <w:t>一、</w:t>
      </w:r>
      <w:r>
        <w:rPr>
          <w:rFonts w:hint="eastAsia" w:ascii="方正小标宋简体" w:hAnsi="方正小标宋简体" w:eastAsia="方正小标宋简体" w:cs="方正小标宋简体"/>
        </w:rPr>
        <w:t>提高政治站位，强化担当，扎实推进绩效管理</w:t>
      </w:r>
    </w:p>
    <w:p>
      <w:pPr>
        <w:keepNext w:val="0"/>
        <w:keepLines w:val="0"/>
        <w:widowControl/>
        <w:suppressLineNumbers w:val="0"/>
        <w:ind w:firstLine="632" w:firstLineChars="200"/>
        <w:jc w:val="left"/>
      </w:pPr>
      <w:r>
        <w:rPr>
          <w:rFonts w:hint="eastAsia" w:ascii="方正仿宋简体" w:hAnsi="方正仿宋简体" w:eastAsia="方正仿宋简体" w:cs="方正仿宋简体"/>
          <w:i w:val="0"/>
          <w:iCs w:val="0"/>
          <w:caps w:val="0"/>
          <w:color w:val="333333"/>
          <w:spacing w:val="0"/>
          <w:sz w:val="32"/>
          <w:szCs w:val="32"/>
          <w:shd w:val="clear" w:fill="FFFFFF"/>
          <w:lang w:eastAsia="zh-CN"/>
        </w:rPr>
        <w:t>一是</w:t>
      </w:r>
      <w:r>
        <w:rPr>
          <w:rFonts w:hint="eastAsia"/>
        </w:rPr>
        <w:t>充分认识预算绩效管理的重要性和紧迫性，牢固树立预算绩效管理理念，不断深化思想认识，增强行动自觉，</w:t>
      </w:r>
      <w:r>
        <w:rPr>
          <w:rFonts w:hint="eastAsia"/>
          <w:lang w:eastAsia="zh-CN"/>
        </w:rPr>
        <w:t>认真</w:t>
      </w:r>
      <w:r>
        <w:rPr>
          <w:rFonts w:hint="eastAsia" w:cs="Times New Roman"/>
          <w:lang w:val="en-US" w:eastAsia="zh-CN"/>
        </w:rPr>
        <w:t>贯彻执行</w:t>
      </w:r>
      <w:r>
        <w:rPr>
          <w:rFonts w:hint="eastAsia"/>
        </w:rPr>
        <w:t>《楚雄州财政局关于做好2021年预算绩效管理工作的指导意见》（楚财绩〔2021〕4号）</w:t>
      </w:r>
      <w:r>
        <w:rPr>
          <w:rFonts w:hint="eastAsia"/>
          <w:lang w:eastAsia="zh-CN"/>
        </w:rPr>
        <w:t>文件，及时</w:t>
      </w:r>
      <w:r>
        <w:rPr>
          <w:rFonts w:hint="eastAsia"/>
        </w:rPr>
        <w:t>转发</w:t>
      </w:r>
      <w:r>
        <w:rPr>
          <w:rFonts w:hint="eastAsia"/>
          <w:lang w:eastAsia="zh-CN"/>
        </w:rPr>
        <w:t>了</w:t>
      </w:r>
      <w:r>
        <w:rPr>
          <w:rFonts w:hint="eastAsia"/>
        </w:rPr>
        <w:t>《云南省财政厅关于印发〈云南省省级预算绩效专家管理办法的通知〉的通知》《云南省财政厅转发〈财政部关于委托第三方机构参与预算绩效管理的指导意见〉的通知》</w:t>
      </w:r>
      <w:r>
        <w:rPr>
          <w:rFonts w:hint="eastAsia"/>
          <w:lang w:eastAsia="zh-CN"/>
        </w:rPr>
        <w:t>等</w:t>
      </w:r>
      <w:r>
        <w:rPr>
          <w:rFonts w:hint="eastAsia"/>
        </w:rPr>
        <w:t>文件</w:t>
      </w:r>
      <w:r>
        <w:rPr>
          <w:rFonts w:hint="eastAsia"/>
          <w:lang w:eastAsia="zh-CN"/>
        </w:rPr>
        <w:t>，</w:t>
      </w:r>
      <w:r>
        <w:rPr>
          <w:rFonts w:hint="eastAsia"/>
        </w:rPr>
        <w:t>切实履行好全面实施预算绩效管理工作的监督主体责任，进一步细化目标任务、完善工作举措，抓紧抓实</w:t>
      </w:r>
      <w:r>
        <w:rPr>
          <w:rFonts w:hint="default" w:ascii="Times New Roman" w:hAnsi="Times New Roman" w:eastAsia="宋体" w:cs="Times New Roman"/>
          <w:color w:val="000000"/>
          <w:kern w:val="0"/>
          <w:sz w:val="31"/>
          <w:szCs w:val="31"/>
          <w:lang w:val="en-US" w:eastAsia="zh-CN" w:bidi="ar"/>
        </w:rPr>
        <w:t>202</w:t>
      </w:r>
      <w:r>
        <w:rPr>
          <w:rFonts w:hint="eastAsia" w:eastAsia="宋体" w:cs="Times New Roman"/>
          <w:color w:val="000000"/>
          <w:kern w:val="0"/>
          <w:sz w:val="31"/>
          <w:szCs w:val="31"/>
          <w:lang w:val="en-US" w:eastAsia="zh-CN" w:bidi="ar"/>
        </w:rPr>
        <w:t>1</w:t>
      </w:r>
      <w:r>
        <w:rPr>
          <w:rFonts w:hint="default" w:ascii="Times New Roman" w:hAnsi="Times New Roman" w:eastAsia="宋体" w:cs="Times New Roman"/>
          <w:color w:val="000000"/>
          <w:kern w:val="0"/>
          <w:sz w:val="31"/>
          <w:szCs w:val="31"/>
          <w:lang w:val="en-US" w:eastAsia="zh-CN" w:bidi="ar"/>
        </w:rPr>
        <w:t xml:space="preserve"> </w:t>
      </w:r>
      <w:r>
        <w:rPr>
          <w:rFonts w:hint="eastAsia" w:ascii="方正仿宋简体" w:hAnsi="方正仿宋简体" w:eastAsia="方正仿宋简体" w:cs="方正仿宋简体"/>
          <w:color w:val="000000"/>
          <w:kern w:val="0"/>
          <w:sz w:val="31"/>
          <w:szCs w:val="31"/>
          <w:lang w:val="en-US" w:eastAsia="zh-CN" w:bidi="ar"/>
        </w:rPr>
        <w:t>年</w:t>
      </w:r>
      <w:r>
        <w:rPr>
          <w:rFonts w:hint="eastAsia"/>
        </w:rPr>
        <w:t>预算绩效管理工作，不断提升预算绩效管理的能力和水平。</w:t>
      </w:r>
      <w:r>
        <w:rPr>
          <w:rFonts w:hint="eastAsia" w:ascii="方正仿宋简体" w:hAnsi="方正仿宋简体" w:eastAsia="方正仿宋简体" w:cs="方正仿宋简体"/>
          <w:i w:val="0"/>
          <w:iCs w:val="0"/>
          <w:caps w:val="0"/>
          <w:color w:val="333333"/>
          <w:spacing w:val="0"/>
          <w:sz w:val="32"/>
          <w:szCs w:val="32"/>
          <w:shd w:val="clear" w:fill="FFFFFF"/>
          <w:lang w:eastAsia="zh-CN"/>
        </w:rPr>
        <w:t>二是</w:t>
      </w:r>
      <w:r>
        <w:rPr>
          <w:rFonts w:hint="eastAsia" w:ascii="方正仿宋简体" w:hAnsi="方正仿宋简体" w:eastAsia="方正仿宋简体" w:cs="方正仿宋简体"/>
          <w:i w:val="0"/>
          <w:iCs w:val="0"/>
          <w:caps w:val="0"/>
          <w:color w:val="333333"/>
          <w:spacing w:val="0"/>
          <w:sz w:val="32"/>
          <w:szCs w:val="32"/>
          <w:shd w:val="clear" w:fill="FFFFFF"/>
        </w:rPr>
        <w:t>将绩效管理实质性嵌入预算管理流程，加强绩效结果应用</w:t>
      </w:r>
      <w:r>
        <w:rPr>
          <w:rFonts w:hint="eastAsia" w:ascii="方正仿宋简体" w:hAnsi="方正仿宋简体" w:eastAsia="方正仿宋简体" w:cs="方正仿宋简体"/>
          <w:i w:val="0"/>
          <w:iCs w:val="0"/>
          <w:caps w:val="0"/>
          <w:color w:val="333333"/>
          <w:spacing w:val="0"/>
          <w:sz w:val="32"/>
          <w:szCs w:val="32"/>
          <w:shd w:val="clear" w:fill="FFFFFF"/>
          <w:lang w:eastAsia="zh-CN"/>
        </w:rPr>
        <w:t>。</w:t>
      </w:r>
      <w:r>
        <w:rPr>
          <w:rFonts w:hint="eastAsia" w:ascii="方正仿宋简体" w:hAnsi="方正仿宋简体" w:eastAsia="方正仿宋简体" w:cs="方正仿宋简体"/>
          <w:i w:val="0"/>
          <w:iCs w:val="0"/>
          <w:caps w:val="0"/>
          <w:color w:val="333333"/>
          <w:spacing w:val="0"/>
          <w:sz w:val="32"/>
          <w:szCs w:val="32"/>
          <w:shd w:val="clear" w:fill="FFFFFF"/>
        </w:rPr>
        <w:t>坚持系统观念，更加突出绩效的引导作用，从优化结构和加强管理着眼，着力加强财政资源统筹，提高财政资源跨期配置效率，深入实施预算绩效管理。将评价结果与完善政策、调整预算安排有机衔接，削减或取消低效无效资金，进一步提升政策效能和资金效益。</w:t>
      </w:r>
    </w:p>
    <w:p>
      <w:pPr>
        <w:keepNext w:val="0"/>
        <w:keepLines w:val="0"/>
        <w:widowControl/>
        <w:numPr>
          <w:ilvl w:val="0"/>
          <w:numId w:val="1"/>
        </w:numPr>
        <w:suppressLineNumbers w:val="0"/>
        <w:ind w:firstLine="632" w:firstLineChars="200"/>
        <w:jc w:val="left"/>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lang w:eastAsia="zh-CN"/>
        </w:rPr>
        <w:t>认真</w:t>
      </w:r>
      <w:r>
        <w:rPr>
          <w:rFonts w:hint="eastAsia" w:ascii="方正小标宋简体" w:hAnsi="方正小标宋简体" w:eastAsia="方正小标宋简体" w:cs="方正小标宋简体"/>
          <w:sz w:val="32"/>
          <w:szCs w:val="32"/>
          <w:lang w:eastAsia="zh-CN"/>
        </w:rPr>
        <w:t>开展</w:t>
      </w:r>
      <w:r>
        <w:rPr>
          <w:rFonts w:hint="eastAsia" w:ascii="方正小标宋简体" w:hAnsi="方正小标宋简体" w:eastAsia="方正小标宋简体" w:cs="方正小标宋简体"/>
          <w:sz w:val="32"/>
          <w:szCs w:val="32"/>
        </w:rPr>
        <w:t>2020年度中央对地方转移支付预算执行情况绩效自评工作</w:t>
      </w:r>
    </w:p>
    <w:p>
      <w:pPr>
        <w:ind w:firstLine="632" w:firstLineChars="200"/>
        <w:rPr>
          <w:rFonts w:hint="eastAsia" w:ascii="Times New Roman" w:hAnsi="Times New Roman"/>
          <w:sz w:val="32"/>
          <w:szCs w:val="32"/>
          <w:lang w:eastAsia="zh-CN"/>
        </w:rPr>
      </w:pPr>
      <w:r>
        <w:rPr>
          <w:rFonts w:hint="eastAsia" w:ascii="方正小标宋简体" w:hAnsi="方正小标宋简体" w:eastAsia="方正小标宋简体" w:cs="方正小标宋简体"/>
          <w:sz w:val="32"/>
          <w:szCs w:val="32"/>
          <w:lang w:val="en-US" w:eastAsia="zh-CN"/>
        </w:rPr>
        <w:t xml:space="preserve"> </w:t>
      </w:r>
      <w:r>
        <w:rPr>
          <w:rFonts w:hint="eastAsia" w:ascii="Times New Roman" w:hAnsi="Times New Roman" w:eastAsia="方正仿宋简体"/>
          <w:sz w:val="32"/>
          <w:szCs w:val="32"/>
        </w:rPr>
        <w:t>为</w:t>
      </w:r>
      <w:r>
        <w:rPr>
          <w:rFonts w:hint="eastAsia" w:ascii="Times New Roman" w:hAnsi="Times New Roman" w:eastAsia="方正仿宋简体"/>
          <w:sz w:val="32"/>
          <w:szCs w:val="32"/>
          <w:lang w:eastAsia="zh-CN"/>
        </w:rPr>
        <w:t>切</w:t>
      </w:r>
      <w:r>
        <w:rPr>
          <w:rFonts w:hint="eastAsia" w:ascii="Times New Roman" w:hAnsi="Times New Roman" w:eastAsia="方正仿宋简体"/>
          <w:sz w:val="32"/>
          <w:szCs w:val="32"/>
        </w:rPr>
        <w:t>实做好我县2020年度中央对地方转移支付预算执行情况绩效自评工作，</w:t>
      </w:r>
      <w:r>
        <w:rPr>
          <w:rFonts w:hint="eastAsia" w:ascii="Times New Roman" w:hAnsi="Times New Roman"/>
          <w:sz w:val="32"/>
          <w:szCs w:val="32"/>
          <w:lang w:eastAsia="zh-CN"/>
        </w:rPr>
        <w:t>根据</w:t>
      </w:r>
      <w:r>
        <w:rPr>
          <w:rFonts w:hint="eastAsia" w:ascii="方正仿宋简体" w:hAnsi="方正仿宋简体" w:eastAsia="方正仿宋简体" w:cs="方正仿宋简体"/>
          <w:sz w:val="32"/>
          <w:szCs w:val="32"/>
        </w:rPr>
        <w:t>《</w:t>
      </w:r>
      <w:r>
        <w:rPr>
          <w:rFonts w:ascii="Times New Roman" w:hAnsi="Times New Roman" w:eastAsia="方正仿宋简体"/>
          <w:sz w:val="32"/>
          <w:szCs w:val="32"/>
        </w:rPr>
        <w:t>楚雄州财政局关于做好2020年度中央对地方转移支付预算执行情况绩效自评工作</w:t>
      </w:r>
      <w:r>
        <w:rPr>
          <w:rFonts w:hint="eastAsia" w:ascii="方正仿宋简体" w:hAnsi="方正仿宋简体" w:eastAsia="方正仿宋简体" w:cs="方正仿宋简体"/>
          <w:sz w:val="32"/>
          <w:szCs w:val="32"/>
        </w:rPr>
        <w:t>的通知》（楚财绩</w:t>
      </w:r>
      <w:r>
        <w:rPr>
          <w:rFonts w:ascii="Times New Roman" w:hAnsi="Times New Roman" w:eastAsia="方正仿宋简体"/>
          <w:sz w:val="32"/>
          <w:szCs w:val="32"/>
        </w:rPr>
        <w:t>〔202</w:t>
      </w:r>
      <w:r>
        <w:rPr>
          <w:rFonts w:hint="eastAsia" w:ascii="Times New Roman" w:hAnsi="Times New Roman" w:eastAsia="方正仿宋简体"/>
          <w:sz w:val="32"/>
          <w:szCs w:val="32"/>
        </w:rPr>
        <w:t>1</w:t>
      </w:r>
      <w:r>
        <w:rPr>
          <w:rFonts w:ascii="Times New Roman" w:hAnsi="Times New Roman" w:eastAsia="方正仿宋简体"/>
          <w:sz w:val="32"/>
          <w:szCs w:val="32"/>
        </w:rPr>
        <w:t>〕</w:t>
      </w:r>
      <w:r>
        <w:rPr>
          <w:rFonts w:hint="eastAsia" w:ascii="Times New Roman" w:hAnsi="Times New Roman" w:eastAsia="方正仿宋简体"/>
          <w:sz w:val="32"/>
          <w:szCs w:val="32"/>
        </w:rPr>
        <w:t>1</w:t>
      </w:r>
      <w:r>
        <w:rPr>
          <w:rFonts w:ascii="Times New Roman" w:hAnsi="Times New Roman" w:eastAsia="方正仿宋简体"/>
          <w:sz w:val="32"/>
          <w:szCs w:val="32"/>
        </w:rPr>
        <w:t>号</w:t>
      </w:r>
      <w:r>
        <w:rPr>
          <w:rFonts w:hint="eastAsia" w:ascii="Times New Roman" w:hAnsi="Times New Roman" w:eastAsia="方正仿宋简体"/>
          <w:sz w:val="32"/>
          <w:szCs w:val="32"/>
        </w:rPr>
        <w:t>）</w:t>
      </w:r>
      <w:r>
        <w:rPr>
          <w:rFonts w:hint="eastAsia" w:ascii="Times New Roman" w:hAnsi="Times New Roman"/>
          <w:sz w:val="32"/>
          <w:szCs w:val="32"/>
          <w:lang w:eastAsia="zh-CN"/>
        </w:rPr>
        <w:t>文件精神</w:t>
      </w:r>
      <w:r>
        <w:rPr>
          <w:rFonts w:hint="eastAsia"/>
          <w:sz w:val="32"/>
          <w:szCs w:val="32"/>
          <w:lang w:eastAsia="zh-CN"/>
        </w:rPr>
        <w:t>，</w:t>
      </w:r>
      <w:r>
        <w:rPr>
          <w:rFonts w:hint="eastAsia" w:ascii="Times New Roman" w:hAnsi="Times New Roman" w:eastAsia="方正仿宋简体"/>
          <w:sz w:val="32"/>
          <w:szCs w:val="32"/>
          <w:lang w:eastAsia="zh-CN"/>
        </w:rPr>
        <w:t>一是</w:t>
      </w:r>
      <w:r>
        <w:rPr>
          <w:rFonts w:hint="eastAsia" w:ascii="Times New Roman" w:hAnsi="Times New Roman" w:eastAsia="方正仿宋简体"/>
          <w:sz w:val="32"/>
          <w:szCs w:val="32"/>
        </w:rPr>
        <w:t>严格责任落实</w:t>
      </w:r>
      <w:r>
        <w:rPr>
          <w:rFonts w:ascii="Times New Roman" w:hAnsi="Times New Roman" w:eastAsia="方正仿宋简体"/>
          <w:sz w:val="32"/>
          <w:szCs w:val="32"/>
        </w:rPr>
        <w:t>。</w:t>
      </w:r>
      <w:r>
        <w:rPr>
          <w:rFonts w:hint="eastAsia" w:ascii="Times New Roman" w:hAnsi="Times New Roman" w:eastAsia="方正仿宋简体"/>
          <w:sz w:val="32"/>
          <w:szCs w:val="32"/>
          <w:lang w:bidi="en-US"/>
        </w:rPr>
        <w:t>按照通知要求如实开展绩效自评工作。县财政局指导好项目主管部门有序开展绩效自评，加强对部门绩效自评的过程监控，并对部门提交的《自评表》和自评报告进行审核。</w:t>
      </w:r>
      <w:r>
        <w:rPr>
          <w:rFonts w:hint="eastAsia" w:ascii="Times New Roman" w:hAnsi="Times New Roman" w:eastAsia="方正仿宋简体"/>
          <w:sz w:val="32"/>
          <w:szCs w:val="32"/>
          <w:lang w:eastAsia="zh-CN"/>
        </w:rPr>
        <w:t>二是</w:t>
      </w:r>
      <w:r>
        <w:rPr>
          <w:rFonts w:hint="eastAsia" w:ascii="Times New Roman" w:hAnsi="Times New Roman" w:eastAsia="方正仿宋简体"/>
          <w:sz w:val="32"/>
          <w:szCs w:val="32"/>
        </w:rPr>
        <w:t>明</w:t>
      </w:r>
      <w:r>
        <w:rPr>
          <w:rFonts w:hint="eastAsia" w:ascii="Times New Roman" w:hAnsi="Times New Roman" w:eastAsia="方正仿宋简体"/>
          <w:sz w:val="32"/>
          <w:szCs w:val="32"/>
          <w:lang w:eastAsia="zh-CN"/>
        </w:rPr>
        <w:t>晰</w:t>
      </w:r>
      <w:r>
        <w:rPr>
          <w:rFonts w:hint="eastAsia" w:ascii="Times New Roman" w:hAnsi="Times New Roman" w:eastAsia="方正仿宋简体"/>
          <w:sz w:val="32"/>
          <w:szCs w:val="32"/>
        </w:rPr>
        <w:t>工作要求。</w:t>
      </w:r>
      <w:r>
        <w:rPr>
          <w:rFonts w:hint="eastAsia" w:ascii="Times New Roman" w:hAnsi="Times New Roman" w:eastAsia="方正仿宋简体"/>
          <w:sz w:val="32"/>
          <w:szCs w:val="32"/>
          <w:lang w:eastAsia="zh-CN" w:bidi="en-US"/>
        </w:rPr>
        <w:t>明确</w:t>
      </w:r>
      <w:r>
        <w:rPr>
          <w:rFonts w:hint="eastAsia" w:ascii="Times New Roman" w:hAnsi="Times New Roman" w:eastAsia="方正仿宋简体"/>
          <w:sz w:val="32"/>
          <w:szCs w:val="32"/>
          <w:lang w:bidi="en-US"/>
        </w:rPr>
        <w:t>主管部门组织项目实施单位</w:t>
      </w:r>
      <w:r>
        <w:rPr>
          <w:rFonts w:hint="eastAsia" w:ascii="Times New Roman" w:hAnsi="Times New Roman"/>
          <w:sz w:val="32"/>
          <w:szCs w:val="32"/>
          <w:lang w:eastAsia="zh-CN" w:bidi="en-US"/>
        </w:rPr>
        <w:t>对</w:t>
      </w:r>
      <w:r>
        <w:rPr>
          <w:rFonts w:hint="eastAsia" w:ascii="Times New Roman" w:hAnsi="Times New Roman" w:eastAsia="方正仿宋简体"/>
          <w:sz w:val="32"/>
          <w:szCs w:val="32"/>
          <w:lang w:bidi="en-US"/>
        </w:rPr>
        <w:t>特别抗疫国债绩效</w:t>
      </w:r>
      <w:r>
        <w:rPr>
          <w:rFonts w:hint="eastAsia" w:ascii="Times New Roman" w:hAnsi="Times New Roman"/>
          <w:sz w:val="32"/>
          <w:szCs w:val="32"/>
          <w:lang w:eastAsia="zh-CN" w:bidi="en-US"/>
        </w:rPr>
        <w:t>项目</w:t>
      </w:r>
      <w:r>
        <w:rPr>
          <w:rFonts w:hint="eastAsia" w:ascii="Times New Roman" w:hAnsi="Times New Roman" w:eastAsia="方正仿宋简体"/>
          <w:sz w:val="32"/>
          <w:szCs w:val="32"/>
          <w:lang w:bidi="en-US"/>
        </w:rPr>
        <w:t>开展绩效自评，对《自评表》和自评报告进行</w:t>
      </w:r>
      <w:r>
        <w:rPr>
          <w:rFonts w:hint="eastAsia"/>
          <w:sz w:val="32"/>
          <w:szCs w:val="32"/>
          <w:lang w:eastAsia="zh-CN" w:bidi="en-US"/>
        </w:rPr>
        <w:t>汇总分析上报</w:t>
      </w:r>
      <w:r>
        <w:rPr>
          <w:rFonts w:hint="eastAsia" w:ascii="Times New Roman" w:hAnsi="Times New Roman"/>
          <w:sz w:val="32"/>
          <w:szCs w:val="32"/>
          <w:lang w:eastAsia="zh-CN" w:bidi="en-US"/>
        </w:rPr>
        <w:t>。</w:t>
      </w:r>
      <w:r>
        <w:rPr>
          <w:rFonts w:hint="eastAsia" w:ascii="Times New Roman" w:hAnsi="Times New Roman" w:eastAsia="方正仿宋简体"/>
          <w:sz w:val="32"/>
          <w:szCs w:val="32"/>
          <w:lang w:eastAsia="zh-CN"/>
        </w:rPr>
        <w:t>三是加强协同配合。</w:t>
      </w:r>
      <w:r>
        <w:rPr>
          <w:rFonts w:hint="eastAsia" w:ascii="Times New Roman" w:hAnsi="Times New Roman" w:eastAsia="方正仿宋简体"/>
          <w:sz w:val="32"/>
          <w:szCs w:val="32"/>
          <w:lang w:bidi="en-US"/>
        </w:rPr>
        <w:t>县财政局与主管部门、主管部门与项目实施单位、财政局资金管理股室与监督绩效股相互之间加强协同配合，对工作中出现的问题及时沟通协调，确保绩效自评工作按时保质完成。</w:t>
      </w:r>
      <w:r>
        <w:rPr>
          <w:rFonts w:hint="default" w:ascii="Times New Roman" w:hAnsi="Times New Roman" w:eastAsia="方正仿宋简体" w:cs="Times New Roman"/>
          <w:b w:val="0"/>
          <w:bCs w:val="0"/>
          <w:sz w:val="32"/>
          <w:szCs w:val="32"/>
          <w:lang w:val="en-US" w:eastAsia="zh-CN"/>
        </w:rPr>
        <w:t>2020年上级下达我县抗疫特别国债资金11894万元</w:t>
      </w:r>
      <w:r>
        <w:rPr>
          <w:rFonts w:hint="eastAsia" w:cs="Times New Roman"/>
          <w:b w:val="0"/>
          <w:bCs w:val="0"/>
          <w:sz w:val="32"/>
          <w:szCs w:val="32"/>
          <w:lang w:val="en-US" w:eastAsia="zh-CN"/>
        </w:rPr>
        <w:t>开展绩效自评</w:t>
      </w:r>
      <w:r>
        <w:rPr>
          <w:rFonts w:hint="default" w:ascii="Times New Roman" w:hAnsi="Times New Roman" w:eastAsia="方正仿宋简体" w:cs="Times New Roman"/>
          <w:b w:val="0"/>
          <w:bCs w:val="0"/>
          <w:sz w:val="32"/>
          <w:szCs w:val="32"/>
          <w:lang w:val="en-US" w:eastAsia="zh-CN"/>
        </w:rPr>
        <w:t>，</w:t>
      </w:r>
      <w:r>
        <w:rPr>
          <w:rFonts w:hint="eastAsia" w:cs="Times New Roman"/>
          <w:b w:val="0"/>
          <w:bCs w:val="0"/>
          <w:sz w:val="32"/>
          <w:szCs w:val="32"/>
          <w:lang w:val="en-US" w:eastAsia="zh-CN"/>
        </w:rPr>
        <w:t>共</w:t>
      </w:r>
      <w:r>
        <w:rPr>
          <w:rFonts w:hint="eastAsia" w:ascii="Times New Roman" w:hAnsi="Times New Roman" w:cs="Times New Roman"/>
          <w:b w:val="0"/>
          <w:bCs w:val="0"/>
          <w:sz w:val="32"/>
          <w:szCs w:val="32"/>
          <w:lang w:val="en-US" w:eastAsia="zh-CN"/>
        </w:rPr>
        <w:t>涉及两个部门三个项目，</w:t>
      </w:r>
      <w:r>
        <w:rPr>
          <w:rFonts w:hint="default" w:ascii="Times New Roman" w:hAnsi="Times New Roman" w:eastAsia="方正仿宋简体" w:cs="Times New Roman"/>
          <w:b w:val="0"/>
          <w:bCs w:val="0"/>
          <w:sz w:val="32"/>
          <w:szCs w:val="32"/>
          <w:lang w:val="en-US" w:eastAsia="zh-CN"/>
        </w:rPr>
        <w:t>其中：</w:t>
      </w:r>
      <w:r>
        <w:rPr>
          <w:rFonts w:hint="default" w:ascii="Times New Roman" w:hAnsi="Times New Roman" w:eastAsia="方正仿宋简体" w:cs="Times New Roman"/>
          <w:sz w:val="32"/>
          <w:szCs w:val="32"/>
          <w:vertAlign w:val="baseline"/>
          <w:lang w:val="en-US" w:eastAsia="zh-CN"/>
        </w:rPr>
        <w:t>城乡困难群众救助39万元</w:t>
      </w:r>
      <w:r>
        <w:rPr>
          <w:rFonts w:hint="eastAsia" w:ascii="Times New Roman" w:hAnsi="Times New Roman" w:cs="Times New Roman"/>
          <w:sz w:val="32"/>
          <w:szCs w:val="32"/>
          <w:vertAlign w:val="baseline"/>
          <w:lang w:val="en-US" w:eastAsia="zh-CN"/>
        </w:rPr>
        <w:t>，项目实施单位民政局</w:t>
      </w:r>
      <w:r>
        <w:rPr>
          <w:rFonts w:hint="eastAsia" w:eastAsia="方正仿宋简体" w:cs="Times New Roman"/>
          <w:sz w:val="32"/>
          <w:szCs w:val="32"/>
          <w:vertAlign w:val="baseline"/>
          <w:lang w:val="en-US" w:eastAsia="zh-CN"/>
        </w:rPr>
        <w:t>；</w:t>
      </w:r>
      <w:r>
        <w:rPr>
          <w:rFonts w:hint="default" w:ascii="Times New Roman" w:hAnsi="Times New Roman" w:eastAsia="方正仿宋简体" w:cs="Times New Roman"/>
          <w:sz w:val="32"/>
          <w:szCs w:val="32"/>
          <w:vertAlign w:val="baseline"/>
          <w:lang w:val="en-US" w:eastAsia="zh-CN"/>
        </w:rPr>
        <w:t>姚安县万亩农田高效节水灌溉项目8000万元</w:t>
      </w:r>
      <w:r>
        <w:rPr>
          <w:rFonts w:hint="eastAsia" w:ascii="Times New Roman" w:hAnsi="Times New Roman" w:cs="Times New Roman"/>
          <w:sz w:val="32"/>
          <w:szCs w:val="32"/>
          <w:vertAlign w:val="baseline"/>
          <w:lang w:val="en-US" w:eastAsia="zh-CN"/>
        </w:rPr>
        <w:t>，项目实施单位水务局</w:t>
      </w:r>
      <w:r>
        <w:rPr>
          <w:rFonts w:hint="eastAsia" w:eastAsia="方正仿宋简体" w:cs="Times New Roman"/>
          <w:sz w:val="32"/>
          <w:szCs w:val="32"/>
          <w:vertAlign w:val="baseline"/>
          <w:lang w:val="en-US" w:eastAsia="zh-CN"/>
        </w:rPr>
        <w:t>；</w:t>
      </w:r>
      <w:r>
        <w:rPr>
          <w:rFonts w:hint="default" w:ascii="Times New Roman" w:hAnsi="Times New Roman" w:eastAsia="方正仿宋简体" w:cs="Times New Roman"/>
          <w:sz w:val="32"/>
          <w:szCs w:val="32"/>
          <w:vertAlign w:val="baseline"/>
          <w:lang w:val="en-US" w:eastAsia="zh-CN"/>
        </w:rPr>
        <w:t>姚安县龙潭箐水库工程项目3855万元</w:t>
      </w:r>
      <w:r>
        <w:rPr>
          <w:rFonts w:hint="eastAsia" w:ascii="Times New Roman" w:hAnsi="Times New Roman" w:cs="Times New Roman"/>
          <w:sz w:val="32"/>
          <w:szCs w:val="32"/>
          <w:vertAlign w:val="baseline"/>
          <w:lang w:val="en-US" w:eastAsia="zh-CN"/>
        </w:rPr>
        <w:t>，项目实施单位水务局</w:t>
      </w:r>
      <w:r>
        <w:rPr>
          <w:rFonts w:hint="default" w:ascii="Times New Roman" w:hAnsi="Times New Roman" w:eastAsia="方正仿宋简体" w:cs="Times New Roman"/>
          <w:sz w:val="32"/>
          <w:szCs w:val="32"/>
          <w:vertAlign w:val="baseline"/>
          <w:lang w:val="en-US" w:eastAsia="zh-CN"/>
        </w:rPr>
        <w:t>。</w:t>
      </w:r>
    </w:p>
    <w:p>
      <w:pPr>
        <w:numPr>
          <w:ilvl w:val="0"/>
          <w:numId w:val="0"/>
        </w:numPr>
        <w:spacing w:line="579" w:lineRule="exact"/>
        <w:ind w:firstLine="632" w:firstLineChars="200"/>
        <w:jc w:val="left"/>
        <w:rPr>
          <w:rFonts w:hint="eastAsia" w:ascii="方正小标宋简体" w:hAnsi="方正小标宋简体" w:eastAsia="方正小标宋简体" w:cs="方正小标宋简体"/>
          <w:sz w:val="32"/>
          <w:szCs w:val="32"/>
          <w:highlight w:val="none"/>
          <w:lang w:val="en-US" w:eastAsia="zh-CN"/>
        </w:rPr>
      </w:pPr>
      <w:r>
        <w:rPr>
          <w:rFonts w:hint="eastAsia" w:ascii="方正小标宋简体" w:hAnsi="方正小标宋简体" w:eastAsia="方正小标宋简体" w:cs="方正小标宋简体"/>
          <w:color w:val="000000"/>
          <w:sz w:val="32"/>
          <w:szCs w:val="32"/>
          <w:lang w:eastAsia="zh-CN"/>
        </w:rPr>
        <w:t>三、加强</w:t>
      </w:r>
      <w:r>
        <w:rPr>
          <w:rFonts w:hint="eastAsia" w:ascii="方正小标宋简体" w:hAnsi="方正小标宋简体" w:eastAsia="方正小标宋简体" w:cs="方正小标宋简体"/>
          <w:color w:val="000000"/>
          <w:sz w:val="32"/>
          <w:szCs w:val="32"/>
        </w:rPr>
        <w:t>扶贫项</w:t>
      </w:r>
      <w:r>
        <w:rPr>
          <w:rFonts w:hint="eastAsia" w:ascii="方正小标宋简体" w:hAnsi="方正小标宋简体" w:eastAsia="方正小标宋简体" w:cs="方正小标宋简体"/>
          <w:color w:val="000000"/>
          <w:sz w:val="32"/>
          <w:szCs w:val="32"/>
          <w:lang w:eastAsia="zh-CN"/>
        </w:rPr>
        <w:t>目</w:t>
      </w:r>
      <w:r>
        <w:rPr>
          <w:rFonts w:hint="eastAsia" w:ascii="方正小标宋简体" w:hAnsi="方正小标宋简体" w:eastAsia="方正小标宋简体" w:cs="方正小标宋简体"/>
          <w:color w:val="000000"/>
          <w:sz w:val="32"/>
          <w:szCs w:val="32"/>
        </w:rPr>
        <w:t>绩效</w:t>
      </w:r>
      <w:r>
        <w:rPr>
          <w:rFonts w:hint="eastAsia" w:ascii="方正小标宋简体" w:hAnsi="方正小标宋简体" w:eastAsia="方正小标宋简体" w:cs="方正小标宋简体"/>
          <w:sz w:val="32"/>
          <w:szCs w:val="32"/>
        </w:rPr>
        <w:t>管理</w:t>
      </w:r>
      <w:r>
        <w:rPr>
          <w:rFonts w:hint="eastAsia" w:ascii="方正小标宋简体" w:hAnsi="方正小标宋简体" w:eastAsia="方正小标宋简体" w:cs="方正小标宋简体"/>
          <w:sz w:val="32"/>
          <w:szCs w:val="32"/>
          <w:lang w:eastAsia="zh-CN"/>
        </w:rPr>
        <w:t>，</w:t>
      </w:r>
      <w:r>
        <w:rPr>
          <w:rFonts w:hint="eastAsia" w:ascii="方正小标宋简体" w:hAnsi="方正小标宋简体" w:eastAsia="方正小标宋简体" w:cs="方正小标宋简体"/>
          <w:color w:val="333333"/>
          <w:sz w:val="32"/>
          <w:szCs w:val="32"/>
          <w:highlight w:val="none"/>
          <w:shd w:val="clear" w:color="auto" w:fill="FFFFFF"/>
          <w:lang w:eastAsia="zh-CN"/>
        </w:rPr>
        <w:t>助力</w:t>
      </w:r>
      <w:r>
        <w:rPr>
          <w:rFonts w:hint="eastAsia" w:ascii="方正小标宋简体" w:hAnsi="方正小标宋简体" w:eastAsia="方正小标宋简体" w:cs="方正小标宋简体"/>
          <w:i w:val="0"/>
          <w:iCs w:val="0"/>
          <w:caps w:val="0"/>
          <w:color w:val="333333"/>
          <w:spacing w:val="5"/>
          <w:sz w:val="32"/>
          <w:szCs w:val="32"/>
          <w:highlight w:val="none"/>
          <w:shd w:val="clear" w:fill="FFFFFF"/>
          <w:lang w:eastAsia="zh-CN"/>
        </w:rPr>
        <w:t>巩固拓展脱贫攻坚成果</w:t>
      </w:r>
      <w:r>
        <w:rPr>
          <w:rFonts w:hint="eastAsia" w:ascii="方正小标宋简体" w:hAnsi="方正小标宋简体" w:eastAsia="方正小标宋简体" w:cs="方正小标宋简体"/>
          <w:color w:val="333333"/>
          <w:sz w:val="32"/>
          <w:szCs w:val="32"/>
          <w:highlight w:val="none"/>
          <w:shd w:val="clear" w:color="auto" w:fill="FFFFFF"/>
          <w:lang w:eastAsia="zh-CN"/>
        </w:rPr>
        <w:t>与乡村振兴有效</w:t>
      </w:r>
      <w:r>
        <w:rPr>
          <w:rFonts w:hint="eastAsia" w:ascii="方正小标宋简体" w:hAnsi="方正小标宋简体" w:eastAsia="方正小标宋简体" w:cs="方正小标宋简体"/>
          <w:b w:val="0"/>
          <w:bCs w:val="0"/>
          <w:caps w:val="0"/>
          <w:color w:val="333333"/>
          <w:spacing w:val="0"/>
          <w:sz w:val="32"/>
          <w:szCs w:val="32"/>
          <w:highlight w:val="none"/>
          <w:shd w:val="clear" w:color="auto" w:fill="FFFFFF"/>
        </w:rPr>
        <w:t>衔接</w:t>
      </w:r>
    </w:p>
    <w:p>
      <w:pPr>
        <w:widowControl/>
        <w:spacing w:line="579" w:lineRule="exact"/>
        <w:ind w:firstLine="632" w:firstLineChars="200"/>
        <w:jc w:val="left"/>
        <w:rPr>
          <w:rFonts w:hint="eastAsia" w:ascii="方正仿宋简体" w:hAnsi="方正仿宋简体" w:eastAsia="方正仿宋简体" w:cs="方正仿宋简体"/>
        </w:rPr>
      </w:pPr>
      <w:r>
        <w:rPr>
          <w:rFonts w:hint="eastAsia"/>
          <w:lang w:eastAsia="zh-CN"/>
        </w:rPr>
        <w:t>根据</w:t>
      </w:r>
      <w:r>
        <w:t>《</w:t>
      </w:r>
      <w:r>
        <w:rPr>
          <w:rFonts w:hint="eastAsia"/>
        </w:rPr>
        <w:t>楚雄州财政局关于转发云南省财政厅</w:t>
      </w:r>
      <w:r>
        <w:t>关于做好 2020 年度扶贫项目资金绩效自评工作的通知》（</w:t>
      </w:r>
      <w:r>
        <w:rPr>
          <w:rFonts w:hint="eastAsia"/>
        </w:rPr>
        <w:t>楚财绩</w:t>
      </w:r>
      <w:r>
        <w:t>〔2021〕</w:t>
      </w:r>
      <w:r>
        <w:rPr>
          <w:rFonts w:hint="eastAsia"/>
        </w:rPr>
        <w:t>6</w:t>
      </w:r>
      <w:r>
        <w:t>号）</w:t>
      </w:r>
      <w:r>
        <w:rPr>
          <w:rFonts w:hint="eastAsia"/>
          <w:lang w:eastAsia="zh-CN"/>
        </w:rPr>
        <w:t>文件精神，</w:t>
      </w:r>
      <w:r>
        <w:rPr>
          <w:rFonts w:hint="eastAsia" w:ascii="方正仿宋简体" w:hAnsi="方正仿宋简体" w:cs="方正仿宋简体"/>
          <w:color w:val="000000"/>
          <w:kern w:val="0"/>
          <w:szCs w:val="31"/>
          <w:lang w:eastAsia="zh-CN" w:bidi="ar"/>
        </w:rPr>
        <w:t>印</w:t>
      </w:r>
      <w:r>
        <w:rPr>
          <w:rFonts w:hint="eastAsia" w:ascii="方正仿宋简体" w:hAnsi="方正仿宋简体" w:eastAsia="方正仿宋简体" w:cs="方正仿宋简体"/>
          <w:color w:val="000000"/>
          <w:kern w:val="0"/>
          <w:szCs w:val="31"/>
          <w:lang w:bidi="ar"/>
        </w:rPr>
        <w:t>发了</w:t>
      </w:r>
      <w:r>
        <w:rPr>
          <w:rFonts w:hint="eastAsia" w:ascii="方正仿宋简体" w:hAnsi="方正仿宋简体" w:cs="方正仿宋简体"/>
          <w:color w:val="000000"/>
          <w:kern w:val="0"/>
          <w:szCs w:val="31"/>
          <w:lang w:eastAsia="zh-CN" w:bidi="ar"/>
        </w:rPr>
        <w:t>《</w:t>
      </w:r>
      <w:r>
        <w:rPr>
          <w:rFonts w:hint="eastAsia"/>
        </w:rPr>
        <w:t>姚安县财政局关于做好2020年度扶贫项目资金绩效自评及2021年扶贫项目资金绩效管理工作的通知</w:t>
      </w:r>
      <w:r>
        <w:rPr>
          <w:rFonts w:hint="eastAsia"/>
          <w:lang w:eastAsia="zh-CN"/>
        </w:rPr>
        <w:t>》（</w:t>
      </w:r>
      <w:r>
        <w:t>姚财监〔202</w:t>
      </w:r>
      <w:r>
        <w:rPr>
          <w:rFonts w:hint="eastAsia"/>
        </w:rPr>
        <w:t>1</w:t>
      </w:r>
      <w:r>
        <w:t>〕</w:t>
      </w:r>
      <w:r>
        <w:rPr>
          <w:rFonts w:hint="eastAsia"/>
        </w:rPr>
        <w:t>7</w:t>
      </w:r>
      <w:r>
        <w:t>号</w:t>
      </w:r>
      <w:r>
        <w:rPr>
          <w:rFonts w:hint="eastAsia"/>
          <w:lang w:eastAsia="zh-CN"/>
        </w:rPr>
        <w:t>）</w:t>
      </w:r>
      <w:r>
        <w:rPr>
          <w:rFonts w:hint="eastAsia" w:ascii="方正仿宋简体" w:hAnsi="方正仿宋简体" w:eastAsia="方正仿宋简体" w:cs="方正仿宋简体"/>
          <w:color w:val="000000"/>
          <w:kern w:val="0"/>
          <w:sz w:val="31"/>
          <w:szCs w:val="31"/>
          <w:lang w:bidi="ar"/>
        </w:rPr>
        <w:t>，</w:t>
      </w:r>
      <w:r>
        <w:rPr>
          <w:rFonts w:ascii="方正仿宋简体" w:hAnsi="方正仿宋简体" w:eastAsia="方正仿宋简体" w:cs="方正仿宋简体"/>
          <w:color w:val="000000"/>
          <w:kern w:val="0"/>
          <w:sz w:val="31"/>
          <w:szCs w:val="31"/>
          <w:lang w:bidi="ar"/>
        </w:rPr>
        <w:t>明确财政扶贫资金动态监控</w:t>
      </w:r>
      <w:r>
        <w:rPr>
          <w:rFonts w:hint="eastAsia" w:ascii="方正仿宋简体" w:hAnsi="方正仿宋简体" w:eastAsia="方正仿宋简体" w:cs="方正仿宋简体"/>
          <w:color w:val="000000"/>
          <w:kern w:val="0"/>
          <w:sz w:val="31"/>
          <w:szCs w:val="31"/>
          <w:lang w:bidi="ar"/>
        </w:rPr>
        <w:t>工作职责分工，</w:t>
      </w:r>
      <w:r>
        <w:rPr>
          <w:rFonts w:hint="eastAsia" w:ascii="方正仿宋简体" w:hAnsi="方正仿宋简体" w:eastAsia="方正仿宋简体" w:cs="方正仿宋简体"/>
          <w:color w:val="000000"/>
          <w:kern w:val="0"/>
          <w:sz w:val="32"/>
          <w:szCs w:val="32"/>
          <w:lang w:bidi="en-US"/>
        </w:rPr>
        <w:t>强化动态管理</w:t>
      </w:r>
      <w:r>
        <w:rPr>
          <w:rFonts w:hint="eastAsia" w:ascii="方正仿宋简体" w:hAnsi="方正仿宋简体" w:cs="方正仿宋简体"/>
          <w:color w:val="000000"/>
          <w:kern w:val="0"/>
          <w:sz w:val="32"/>
          <w:szCs w:val="32"/>
          <w:lang w:eastAsia="zh-CN" w:bidi="en-US"/>
        </w:rPr>
        <w:t>。一是</w:t>
      </w:r>
      <w:r>
        <w:rPr>
          <w:rFonts w:hint="eastAsia"/>
          <w:lang w:eastAsia="zh-CN"/>
        </w:rPr>
        <w:t>要求</w:t>
      </w:r>
      <w:r>
        <w:rPr>
          <w:rFonts w:hint="eastAsia"/>
        </w:rPr>
        <w:t>各项目单位要</w:t>
      </w:r>
      <w:r>
        <w:t>压实责任</w:t>
      </w:r>
      <w:r>
        <w:rPr>
          <w:rFonts w:hint="eastAsia"/>
        </w:rPr>
        <w:t>认真审核</w:t>
      </w:r>
      <w:r>
        <w:t>，</w:t>
      </w:r>
      <w:r>
        <w:rPr>
          <w:rFonts w:hint="eastAsia"/>
        </w:rPr>
        <w:t>县</w:t>
      </w:r>
      <w:r>
        <w:t>财政</w:t>
      </w:r>
      <w:r>
        <w:rPr>
          <w:rFonts w:hint="eastAsia"/>
        </w:rPr>
        <w:t>局资金管理股室</w:t>
      </w:r>
      <w:r>
        <w:t>加强</w:t>
      </w:r>
      <w:r>
        <w:rPr>
          <w:rFonts w:hint="eastAsia"/>
        </w:rPr>
        <w:t>复</w:t>
      </w:r>
      <w:r>
        <w:t>核，</w:t>
      </w:r>
      <w:r>
        <w:rPr>
          <w:rFonts w:ascii="方正仿宋简体" w:hAnsi="方正仿宋简体" w:eastAsia="方正仿宋简体" w:cs="方正仿宋简体"/>
          <w:color w:val="000000"/>
          <w:kern w:val="0"/>
          <w:sz w:val="31"/>
          <w:szCs w:val="31"/>
          <w:highlight w:val="none"/>
          <w:lang w:bidi="ar"/>
        </w:rPr>
        <w:t>以财政扶贫资金动态监控平台为支撑，对</w:t>
      </w:r>
      <w:r>
        <w:rPr>
          <w:rFonts w:hint="eastAsia" w:ascii="方正仿宋简体" w:hAnsi="方正仿宋简体" w:eastAsia="方正仿宋简体" w:cs="方正仿宋简体"/>
          <w:color w:val="000000"/>
          <w:kern w:val="0"/>
          <w:sz w:val="31"/>
          <w:szCs w:val="31"/>
          <w:highlight w:val="none"/>
          <w:lang w:bidi="ar"/>
        </w:rPr>
        <w:t>各级各类财政扶贫资金预算分配下达、资金支付、绩效目标执行等情况进行所有项目全覆盖动态监控，及时发现问题、纠正偏差、反映情况、督促工作，提高资金使用的监管活动</w:t>
      </w:r>
      <w:r>
        <w:rPr>
          <w:rFonts w:hint="eastAsia" w:ascii="方正仿宋简体" w:hAnsi="方正仿宋简体" w:cs="方正仿宋简体"/>
          <w:color w:val="000000"/>
          <w:kern w:val="0"/>
          <w:sz w:val="31"/>
          <w:szCs w:val="31"/>
          <w:highlight w:val="none"/>
          <w:lang w:eastAsia="zh-CN" w:bidi="ar"/>
        </w:rPr>
        <w:t>。二是</w:t>
      </w:r>
      <w:r>
        <w:rPr>
          <w:rFonts w:hint="eastAsia" w:ascii="方正仿宋简体" w:hAnsi="方正仿宋简体" w:eastAsia="方正仿宋简体" w:cs="方正仿宋简体"/>
          <w:color w:val="000000"/>
          <w:kern w:val="0"/>
          <w:sz w:val="31"/>
          <w:szCs w:val="31"/>
          <w:highlight w:val="none"/>
          <w:lang w:bidi="ar"/>
        </w:rPr>
        <w:t>要求</w:t>
      </w:r>
      <w:r>
        <w:rPr>
          <w:rFonts w:ascii="Times New Roman" w:hAnsi="Times New Roman" w:eastAsia="方正仿宋简体"/>
          <w:sz w:val="32"/>
          <w:szCs w:val="32"/>
          <w:highlight w:val="none"/>
        </w:rPr>
        <w:t>扶贫项目资金单位，在县级指标文件印发</w:t>
      </w:r>
      <w:r>
        <w:rPr>
          <w:rFonts w:hint="eastAsia" w:ascii="Times New Roman" w:hAnsi="Times New Roman" w:eastAsia="方正仿宋简体"/>
          <w:sz w:val="32"/>
          <w:szCs w:val="32"/>
          <w:highlight w:val="none"/>
        </w:rPr>
        <w:t>三</w:t>
      </w:r>
      <w:r>
        <w:rPr>
          <w:rFonts w:ascii="Times New Roman" w:hAnsi="Times New Roman" w:eastAsia="方正仿宋简体"/>
          <w:sz w:val="32"/>
          <w:szCs w:val="32"/>
          <w:highlight w:val="none"/>
        </w:rPr>
        <w:t>日内在扶贫资金动态监控平台填报、审核绩效目标，实现绩效目标与项目资金指标下达同步进行，杜绝系统出现预警。</w:t>
      </w:r>
      <w:r>
        <w:rPr>
          <w:rFonts w:hint="eastAsia"/>
          <w:sz w:val="32"/>
          <w:szCs w:val="32"/>
          <w:highlight w:val="none"/>
          <w:lang w:eastAsia="zh-CN"/>
        </w:rPr>
        <w:t>三是</w:t>
      </w:r>
      <w:r>
        <w:rPr>
          <w:rFonts w:ascii="Times New Roman" w:hAnsi="Times New Roman" w:eastAsia="方正仿宋简体"/>
          <w:sz w:val="32"/>
          <w:szCs w:val="32"/>
          <w:highlight w:val="none"/>
        </w:rPr>
        <w:t>对出现数据错误，逻辑性错误，填报不真实准确的，</w:t>
      </w:r>
      <w:r>
        <w:rPr>
          <w:rFonts w:hint="eastAsia" w:ascii="Times New Roman" w:hAnsi="Times New Roman" w:eastAsia="方正仿宋简体"/>
          <w:sz w:val="32"/>
          <w:szCs w:val="32"/>
          <w:highlight w:val="none"/>
        </w:rPr>
        <w:t>要求</w:t>
      </w:r>
      <w:r>
        <w:rPr>
          <w:rFonts w:ascii="Times New Roman" w:hAnsi="Times New Roman" w:eastAsia="方正仿宋简体"/>
          <w:sz w:val="32"/>
          <w:szCs w:val="32"/>
          <w:highlight w:val="none"/>
        </w:rPr>
        <w:t>在当日内及时纠正、整改、核实</w:t>
      </w:r>
      <w:r>
        <w:rPr>
          <w:rFonts w:hint="eastAsia"/>
          <w:sz w:val="32"/>
          <w:szCs w:val="32"/>
          <w:highlight w:val="none"/>
          <w:lang w:eastAsia="zh-CN"/>
        </w:rPr>
        <w:t>，</w:t>
      </w:r>
      <w:r>
        <w:t>确保绩效自评内容完整、数据真实可靠</w:t>
      </w:r>
      <w:r>
        <w:rPr>
          <w:rFonts w:hint="eastAsia"/>
          <w:lang w:eastAsia="zh-CN"/>
        </w:rPr>
        <w:t>，</w:t>
      </w:r>
      <w:r>
        <w:rPr>
          <w:rFonts w:hint="eastAsia" w:ascii="方正仿宋简体" w:hAnsi="方正仿宋简体" w:eastAsia="方正仿宋简体" w:cs="方正仿宋简体"/>
        </w:rPr>
        <w:t>加强审核，切实把好数据填报质量关。</w:t>
      </w:r>
    </w:p>
    <w:p>
      <w:pPr>
        <w:numPr>
          <w:ilvl w:val="0"/>
          <w:numId w:val="0"/>
        </w:numPr>
        <w:spacing w:line="579" w:lineRule="exact"/>
        <w:ind w:firstLine="632" w:firstLineChars="200"/>
        <w:jc w:val="left"/>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b w:val="0"/>
          <w:bCs w:val="0"/>
          <w:sz w:val="32"/>
          <w:szCs w:val="32"/>
          <w:lang w:eastAsia="zh-CN"/>
        </w:rPr>
        <w:t>四、全面实施</w:t>
      </w:r>
      <w:r>
        <w:rPr>
          <w:rFonts w:hint="eastAsia" w:ascii="方正小标宋简体" w:hAnsi="方正小标宋简体" w:eastAsia="方正小标宋简体" w:cs="方正小标宋简体"/>
          <w:b w:val="0"/>
          <w:bCs w:val="0"/>
          <w:sz w:val="32"/>
          <w:szCs w:val="32"/>
          <w:lang w:val="en-US" w:eastAsia="zh-CN"/>
        </w:rPr>
        <w:t>预算绩效运行监控</w:t>
      </w:r>
    </w:p>
    <w:p>
      <w:pPr>
        <w:widowControl/>
        <w:spacing w:line="579" w:lineRule="exact"/>
        <w:ind w:firstLine="632" w:firstLineChars="200"/>
        <w:jc w:val="left"/>
        <w:rPr>
          <w:rFonts w:hint="eastAsia" w:ascii="方正仿宋简体" w:hAnsi="方正仿宋简体" w:eastAsia="方正仿宋简体" w:cs="方正仿宋简体"/>
          <w:color w:val="000000"/>
          <w:kern w:val="0"/>
          <w:sz w:val="31"/>
          <w:szCs w:val="31"/>
          <w:lang w:bidi="ar"/>
        </w:rPr>
      </w:pPr>
      <w:r>
        <w:rPr>
          <w:rFonts w:hint="eastAsia" w:cs="Times New Roman"/>
          <w:sz w:val="32"/>
          <w:szCs w:val="32"/>
          <w:lang w:eastAsia="zh-CN"/>
        </w:rPr>
        <w:t>一是印发</w:t>
      </w:r>
      <w:r>
        <w:rPr>
          <w:rFonts w:hint="default" w:ascii="Times New Roman" w:hAnsi="Times New Roman" w:eastAsia="方正仿宋简体" w:cs="Times New Roman"/>
          <w:sz w:val="32"/>
          <w:szCs w:val="32"/>
        </w:rPr>
        <w:t>《姚安县预算绩效运行监控管理暂行办法》的通知</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color w:val="000000"/>
          <w:sz w:val="32"/>
          <w:szCs w:val="32"/>
        </w:rPr>
        <w:t>姚财监〔2021〕6号</w:t>
      </w:r>
      <w:r>
        <w:rPr>
          <w:rFonts w:hint="default" w:ascii="Times New Roman" w:hAnsi="Times New Roman" w:eastAsia="方正仿宋简体" w:cs="Times New Roman"/>
          <w:sz w:val="32"/>
          <w:szCs w:val="32"/>
          <w:lang w:eastAsia="zh-CN"/>
        </w:rPr>
        <w:t>）</w:t>
      </w:r>
      <w:r>
        <w:rPr>
          <w:rFonts w:hint="eastAsia" w:cs="Times New Roman"/>
          <w:sz w:val="32"/>
          <w:szCs w:val="32"/>
          <w:lang w:eastAsia="zh-CN"/>
        </w:rPr>
        <w:t>，</w:t>
      </w:r>
      <w:r>
        <w:rPr>
          <w:rFonts w:hint="eastAsia" w:ascii="方正仿宋简体" w:hAnsi="方正仿宋简体" w:eastAsia="方正仿宋简体" w:cs="方正仿宋简体"/>
          <w:color w:val="000000"/>
          <w:kern w:val="0"/>
          <w:sz w:val="31"/>
          <w:szCs w:val="31"/>
          <w:lang w:bidi="ar"/>
        </w:rPr>
        <w:t>县财政局各资金管理股室加强对所联系</w:t>
      </w:r>
      <w:r>
        <w:rPr>
          <w:rFonts w:hint="eastAsia" w:ascii="方正仿宋简体" w:hAnsi="方正仿宋简体" w:cs="方正仿宋简体"/>
          <w:color w:val="000000"/>
          <w:kern w:val="0"/>
          <w:sz w:val="31"/>
          <w:szCs w:val="31"/>
          <w:lang w:eastAsia="zh-CN" w:bidi="ar"/>
        </w:rPr>
        <w:t>预算</w:t>
      </w:r>
      <w:r>
        <w:rPr>
          <w:rFonts w:hint="eastAsia" w:ascii="方正仿宋简体" w:hAnsi="方正仿宋简体" w:eastAsia="方正仿宋简体" w:cs="方正仿宋简体"/>
          <w:color w:val="000000"/>
          <w:kern w:val="0"/>
          <w:sz w:val="31"/>
          <w:szCs w:val="31"/>
          <w:lang w:bidi="ar"/>
        </w:rPr>
        <w:t>单位的预算绩效管理工作</w:t>
      </w:r>
      <w:r>
        <w:rPr>
          <w:rFonts w:hint="eastAsia" w:ascii="方正仿宋简体" w:hAnsi="方正仿宋简体" w:cs="方正仿宋简体"/>
          <w:color w:val="000000"/>
          <w:kern w:val="0"/>
          <w:sz w:val="31"/>
          <w:szCs w:val="31"/>
          <w:lang w:eastAsia="zh-CN" w:bidi="ar"/>
        </w:rPr>
        <w:t>进行</w:t>
      </w:r>
      <w:r>
        <w:rPr>
          <w:rFonts w:hint="eastAsia" w:ascii="方正仿宋简体" w:hAnsi="方正仿宋简体" w:eastAsia="方正仿宋简体" w:cs="方正仿宋简体"/>
          <w:color w:val="000000"/>
          <w:kern w:val="0"/>
          <w:sz w:val="31"/>
          <w:szCs w:val="31"/>
          <w:lang w:bidi="ar"/>
        </w:rPr>
        <w:t>监督指导，</w:t>
      </w:r>
      <w:r>
        <w:rPr>
          <w:rFonts w:hint="eastAsia" w:ascii="方正仿宋简体" w:hAnsi="方正仿宋简体" w:cs="方正仿宋简体"/>
          <w:color w:val="000000"/>
          <w:kern w:val="0"/>
          <w:sz w:val="31"/>
          <w:szCs w:val="31"/>
          <w:lang w:eastAsia="zh-CN" w:bidi="ar"/>
        </w:rPr>
        <w:t>对</w:t>
      </w:r>
      <w:r>
        <w:rPr>
          <w:rFonts w:hint="eastAsia" w:ascii="方正仿宋简体" w:hAnsi="方正仿宋简体" w:eastAsia="方正仿宋简体" w:cs="方正仿宋简体"/>
          <w:color w:val="000000"/>
          <w:kern w:val="0"/>
          <w:sz w:val="31"/>
          <w:szCs w:val="31"/>
          <w:lang w:bidi="ar"/>
        </w:rPr>
        <w:t>绩效目标运行监控日常监督管理，建立工作台账，</w:t>
      </w:r>
      <w:r>
        <w:rPr>
          <w:rFonts w:ascii="Times New Roman" w:hAnsi="Times New Roman" w:eastAsia="方正仿宋简体"/>
          <w:sz w:val="32"/>
          <w:szCs w:val="32"/>
          <w:highlight w:val="none"/>
        </w:rPr>
        <w:t>督促各项目单位做好绩效目标编制及录入工作，及时对预算单位录入的项目绩效目标进行审核，做到绩效目标随项目申报同步编制，随项目预算同步审核、同步下达、同步公开。</w:t>
      </w:r>
      <w:r>
        <w:rPr>
          <w:rFonts w:hint="eastAsia"/>
          <w:sz w:val="32"/>
          <w:szCs w:val="32"/>
          <w:highlight w:val="none"/>
          <w:lang w:eastAsia="zh-CN"/>
        </w:rPr>
        <w:t>二是</w:t>
      </w:r>
      <w:r>
        <w:rPr>
          <w:rFonts w:hint="eastAsia" w:ascii="方正仿宋简体" w:hAnsi="方正仿宋简体" w:eastAsia="方正仿宋简体" w:cs="方正仿宋简体"/>
          <w:color w:val="000000"/>
          <w:kern w:val="0"/>
          <w:sz w:val="31"/>
          <w:szCs w:val="31"/>
          <w:lang w:bidi="ar"/>
        </w:rPr>
        <w:t>加快推进财政资金动态监控</w:t>
      </w:r>
      <w:r>
        <w:rPr>
          <w:rFonts w:hint="eastAsia" w:ascii="方正仿宋简体" w:hAnsi="方正仿宋简体" w:cs="方正仿宋简体"/>
          <w:color w:val="000000"/>
          <w:kern w:val="0"/>
          <w:sz w:val="31"/>
          <w:szCs w:val="31"/>
          <w:lang w:eastAsia="zh-CN" w:bidi="ar"/>
        </w:rPr>
        <w:t>管理</w:t>
      </w:r>
      <w:r>
        <w:rPr>
          <w:rFonts w:hint="eastAsia" w:ascii="方正仿宋简体" w:hAnsi="方正仿宋简体" w:eastAsia="方正仿宋简体" w:cs="方正仿宋简体"/>
          <w:color w:val="000000"/>
          <w:kern w:val="0"/>
          <w:sz w:val="31"/>
          <w:szCs w:val="31"/>
          <w:lang w:bidi="ar"/>
        </w:rPr>
        <w:t>部署实施，结合业务实际需要，将</w:t>
      </w:r>
      <w:r>
        <w:rPr>
          <w:rFonts w:hint="eastAsia" w:ascii="方正仿宋简体" w:hAnsi="方正仿宋简体" w:cs="方正仿宋简体"/>
          <w:color w:val="000000"/>
          <w:kern w:val="0"/>
          <w:sz w:val="31"/>
          <w:szCs w:val="31"/>
          <w:lang w:eastAsia="zh-CN" w:bidi="ar"/>
        </w:rPr>
        <w:t>运行</w:t>
      </w:r>
      <w:r>
        <w:rPr>
          <w:rFonts w:hint="eastAsia" w:ascii="方正仿宋简体" w:hAnsi="方正仿宋简体" w:eastAsia="方正仿宋简体" w:cs="方正仿宋简体"/>
          <w:color w:val="000000"/>
          <w:kern w:val="0"/>
          <w:sz w:val="31"/>
          <w:szCs w:val="31"/>
          <w:lang w:bidi="ar"/>
        </w:rPr>
        <w:t>监控延伸到相关</w:t>
      </w:r>
      <w:r>
        <w:rPr>
          <w:rFonts w:hint="eastAsia" w:ascii="方正仿宋简体" w:hAnsi="方正仿宋简体" w:cs="方正仿宋简体"/>
          <w:color w:val="000000"/>
          <w:kern w:val="0"/>
          <w:sz w:val="31"/>
          <w:szCs w:val="31"/>
          <w:lang w:eastAsia="zh-CN" w:bidi="ar"/>
        </w:rPr>
        <w:t>项目实施</w:t>
      </w:r>
      <w:r>
        <w:rPr>
          <w:rFonts w:hint="eastAsia" w:ascii="方正仿宋简体" w:hAnsi="方正仿宋简体" w:eastAsia="方正仿宋简体" w:cs="方正仿宋简体"/>
          <w:color w:val="000000"/>
          <w:kern w:val="0"/>
          <w:sz w:val="31"/>
          <w:szCs w:val="31"/>
          <w:lang w:bidi="ar"/>
        </w:rPr>
        <w:t>单位</w:t>
      </w:r>
      <w:r>
        <w:rPr>
          <w:rFonts w:hint="eastAsia" w:ascii="方正仿宋简体" w:hAnsi="方正仿宋简体" w:cs="方正仿宋简体"/>
          <w:color w:val="000000"/>
          <w:kern w:val="0"/>
          <w:sz w:val="31"/>
          <w:szCs w:val="31"/>
          <w:lang w:eastAsia="zh-CN" w:bidi="ar"/>
        </w:rPr>
        <w:t>和</w:t>
      </w:r>
      <w:r>
        <w:rPr>
          <w:rFonts w:hint="eastAsia" w:ascii="方正仿宋简体" w:hAnsi="方正仿宋简体" w:eastAsia="方正仿宋简体" w:cs="方正仿宋简体"/>
          <w:color w:val="000000"/>
          <w:kern w:val="0"/>
          <w:sz w:val="31"/>
          <w:szCs w:val="31"/>
          <w:lang w:bidi="ar"/>
        </w:rPr>
        <w:t>乡镇，明确工作任务</w:t>
      </w:r>
      <w:r>
        <w:rPr>
          <w:rFonts w:hint="eastAsia" w:ascii="方正仿宋简体" w:hAnsi="方正仿宋简体" w:cs="方正仿宋简体"/>
          <w:color w:val="000000"/>
          <w:kern w:val="0"/>
          <w:sz w:val="31"/>
          <w:szCs w:val="31"/>
          <w:lang w:eastAsia="zh-CN" w:bidi="ar"/>
        </w:rPr>
        <w:t>。</w:t>
      </w:r>
      <w:r>
        <w:rPr>
          <w:rFonts w:hint="eastAsia" w:ascii="方正仿宋简体" w:hAnsi="方正仿宋简体" w:eastAsia="方正仿宋简体" w:cs="方正仿宋简体"/>
          <w:color w:val="000000"/>
          <w:kern w:val="0"/>
          <w:sz w:val="31"/>
          <w:szCs w:val="31"/>
          <w:lang w:bidi="ar"/>
        </w:rPr>
        <w:t>对预算</w:t>
      </w:r>
      <w:r>
        <w:rPr>
          <w:rFonts w:hint="eastAsia" w:ascii="方正仿宋简体" w:hAnsi="方正仿宋简体" w:cs="方正仿宋简体"/>
          <w:color w:val="000000"/>
          <w:kern w:val="0"/>
          <w:sz w:val="31"/>
          <w:szCs w:val="31"/>
          <w:lang w:eastAsia="zh-CN" w:bidi="ar"/>
        </w:rPr>
        <w:t>单位</w:t>
      </w:r>
      <w:r>
        <w:rPr>
          <w:rFonts w:hint="eastAsia" w:ascii="方正仿宋简体" w:hAnsi="方正仿宋简体" w:eastAsia="方正仿宋简体" w:cs="方正仿宋简体"/>
          <w:color w:val="000000"/>
          <w:kern w:val="0"/>
          <w:sz w:val="31"/>
          <w:szCs w:val="31"/>
          <w:lang w:bidi="ar"/>
        </w:rPr>
        <w:t>绩效</w:t>
      </w:r>
      <w:r>
        <w:rPr>
          <w:rFonts w:hint="eastAsia" w:ascii="方正仿宋简体" w:hAnsi="方正仿宋简体" w:cs="方正仿宋简体"/>
          <w:color w:val="000000"/>
          <w:kern w:val="0"/>
          <w:sz w:val="31"/>
          <w:szCs w:val="31"/>
          <w:lang w:eastAsia="zh-CN" w:bidi="ar"/>
        </w:rPr>
        <w:t>运行监控</w:t>
      </w:r>
      <w:r>
        <w:rPr>
          <w:rFonts w:hint="eastAsia" w:ascii="方正仿宋简体" w:hAnsi="方正仿宋简体" w:eastAsia="方正仿宋简体" w:cs="方正仿宋简体"/>
          <w:color w:val="000000"/>
          <w:kern w:val="0"/>
          <w:sz w:val="31"/>
          <w:szCs w:val="31"/>
          <w:lang w:bidi="ar"/>
        </w:rPr>
        <w:t>工作开展情况进行</w:t>
      </w:r>
      <w:r>
        <w:rPr>
          <w:rFonts w:hint="eastAsia" w:ascii="方正仿宋简体" w:hAnsi="方正仿宋简体" w:cs="方正仿宋简体"/>
          <w:color w:val="000000"/>
          <w:kern w:val="0"/>
          <w:sz w:val="31"/>
          <w:szCs w:val="31"/>
          <w:lang w:eastAsia="zh-CN" w:bidi="ar"/>
        </w:rPr>
        <w:t>汇总</w:t>
      </w:r>
      <w:r>
        <w:rPr>
          <w:rFonts w:hint="eastAsia" w:ascii="方正仿宋简体" w:hAnsi="方正仿宋简体" w:eastAsia="方正仿宋简体" w:cs="方正仿宋简体"/>
          <w:color w:val="000000"/>
          <w:kern w:val="0"/>
          <w:sz w:val="31"/>
          <w:szCs w:val="31"/>
          <w:lang w:bidi="ar"/>
        </w:rPr>
        <w:t>统计，推行月报告制度，</w:t>
      </w:r>
      <w:r>
        <w:rPr>
          <w:rFonts w:hint="eastAsia" w:ascii="方正仿宋简体" w:hAnsi="方正仿宋简体" w:cs="方正仿宋简体"/>
          <w:color w:val="000000"/>
          <w:kern w:val="0"/>
          <w:sz w:val="31"/>
          <w:szCs w:val="31"/>
          <w:lang w:eastAsia="zh-CN" w:bidi="ar"/>
        </w:rPr>
        <w:t>在</w:t>
      </w:r>
      <w:r>
        <w:rPr>
          <w:rFonts w:hint="eastAsia" w:ascii="方正仿宋简体" w:hAnsi="方正仿宋简体" w:eastAsia="方正仿宋简体" w:cs="方正仿宋简体"/>
          <w:color w:val="000000"/>
          <w:kern w:val="0"/>
          <w:sz w:val="31"/>
          <w:szCs w:val="31"/>
          <w:lang w:bidi="ar"/>
        </w:rPr>
        <w:t>每月初将上月预算绩效</w:t>
      </w:r>
      <w:r>
        <w:rPr>
          <w:rFonts w:hint="eastAsia" w:ascii="方正仿宋简体" w:hAnsi="方正仿宋简体" w:cs="方正仿宋简体"/>
          <w:color w:val="000000"/>
          <w:kern w:val="0"/>
          <w:sz w:val="31"/>
          <w:szCs w:val="31"/>
          <w:lang w:eastAsia="zh-CN" w:bidi="ar"/>
        </w:rPr>
        <w:t>运行监控</w:t>
      </w:r>
      <w:r>
        <w:rPr>
          <w:rFonts w:hint="eastAsia" w:ascii="方正仿宋简体" w:hAnsi="方正仿宋简体" w:eastAsia="方正仿宋简体" w:cs="方正仿宋简体"/>
          <w:color w:val="000000"/>
          <w:kern w:val="0"/>
          <w:sz w:val="31"/>
          <w:szCs w:val="31"/>
          <w:lang w:bidi="ar"/>
        </w:rPr>
        <w:t>工作台账统计进行汇总分析，发现问题及时纠正、整改。</w:t>
      </w:r>
    </w:p>
    <w:p>
      <w:pPr>
        <w:numPr>
          <w:ilvl w:val="0"/>
          <w:numId w:val="0"/>
        </w:numPr>
        <w:bidi w:val="0"/>
        <w:ind w:firstLine="692" w:firstLineChars="200"/>
        <w:rPr>
          <w:rFonts w:hint="eastAsia" w:ascii="方正小标宋简体" w:hAnsi="方正小标宋简体" w:eastAsia="方正小标宋简体" w:cs="方正小标宋简体"/>
          <w:b/>
          <w:bCs/>
          <w:i w:val="0"/>
          <w:iCs w:val="0"/>
          <w:caps w:val="0"/>
          <w:color w:val="404040"/>
          <w:spacing w:val="15"/>
          <w:sz w:val="32"/>
          <w:szCs w:val="32"/>
          <w:shd w:val="clear" w:fill="FFFFFF"/>
          <w:lang w:eastAsia="zh-CN"/>
        </w:rPr>
      </w:pPr>
      <w:r>
        <w:rPr>
          <w:rFonts w:hint="eastAsia" w:ascii="方正小标宋简体" w:hAnsi="方正小标宋简体" w:eastAsia="方正小标宋简体" w:cs="方正小标宋简体"/>
          <w:b/>
          <w:bCs/>
          <w:i w:val="0"/>
          <w:iCs w:val="0"/>
          <w:caps w:val="0"/>
          <w:color w:val="404040"/>
          <w:spacing w:val="15"/>
          <w:sz w:val="32"/>
          <w:szCs w:val="32"/>
          <w:shd w:val="clear" w:fill="FFFFFF"/>
          <w:lang w:eastAsia="zh-CN"/>
        </w:rPr>
        <w:t>五、抓培训，提升整体预算绩效管理能力</w:t>
      </w:r>
    </w:p>
    <w:p>
      <w:pPr>
        <w:ind w:firstLine="632" w:firstLineChars="200"/>
        <w:rPr>
          <w:rFonts w:hint="eastAsia" w:ascii="仿宋_GB2312" w:hAnsi="仿宋_GB2312" w:eastAsia="仿宋_GB2312" w:cs="仿宋_GB2312"/>
          <w:color w:val="000000"/>
          <w:sz w:val="32"/>
          <w:szCs w:val="32"/>
          <w:lang w:eastAsia="zh-CN"/>
        </w:rPr>
      </w:pPr>
      <w:r>
        <w:rPr>
          <w:rFonts w:hint="eastAsia" w:ascii="仿宋_GB2312" w:hAnsi="宋体" w:eastAsia="仿宋_GB2312" w:cs="仿宋_GB2312"/>
          <w:sz w:val="32"/>
          <w:szCs w:val="32"/>
          <w:lang w:eastAsia="zh-CN"/>
        </w:rPr>
        <w:t>为</w:t>
      </w:r>
      <w:r>
        <w:rPr>
          <w:rFonts w:hint="eastAsia" w:ascii="仿宋_GB2312" w:hAnsi="Calibri" w:eastAsia="仿宋_GB2312" w:cs="仿宋_GB2312"/>
          <w:sz w:val="32"/>
          <w:szCs w:val="32"/>
          <w:lang w:eastAsia="zh-CN"/>
        </w:rPr>
        <w:t>强化</w:t>
      </w:r>
      <w:r>
        <w:rPr>
          <w:rFonts w:hint="eastAsia" w:ascii="仿宋_GB2312" w:hAnsi="Calibri" w:eastAsia="仿宋_GB2312" w:cs="仿宋_GB2312"/>
          <w:sz w:val="32"/>
          <w:szCs w:val="32"/>
        </w:rPr>
        <w:t>我</w:t>
      </w:r>
      <w:r>
        <w:rPr>
          <w:rFonts w:hint="eastAsia" w:ascii="仿宋_GB2312" w:hAnsi="Calibri" w:eastAsia="仿宋_GB2312" w:cs="仿宋_GB2312"/>
          <w:sz w:val="32"/>
          <w:szCs w:val="32"/>
          <w:lang w:eastAsia="zh-CN"/>
        </w:rPr>
        <w:t>县</w:t>
      </w:r>
      <w:r>
        <w:rPr>
          <w:rFonts w:hint="eastAsia" w:ascii="仿宋_GB2312" w:hAnsi="Calibri" w:eastAsia="仿宋_GB2312" w:cs="仿宋_GB2312"/>
          <w:sz w:val="32"/>
          <w:szCs w:val="32"/>
        </w:rPr>
        <w:t>预算绩效管理</w:t>
      </w:r>
      <w:r>
        <w:rPr>
          <w:rFonts w:ascii="仿宋_GB2312" w:hAnsi="Calibri" w:eastAsia="仿宋_GB2312" w:cs="仿宋_GB2312"/>
          <w:sz w:val="32"/>
          <w:szCs w:val="32"/>
        </w:rPr>
        <w:t>,</w:t>
      </w:r>
      <w:r>
        <w:rPr>
          <w:rFonts w:hint="eastAsia" w:ascii="仿宋_GB2312" w:hAnsi="宋体" w:eastAsia="仿宋_GB2312" w:cs="仿宋_GB2312"/>
          <w:sz w:val="32"/>
          <w:szCs w:val="32"/>
          <w:lang w:eastAsia="zh-CN"/>
        </w:rPr>
        <w:t>更加适应</w:t>
      </w:r>
      <w:r>
        <w:rPr>
          <w:rFonts w:hint="eastAsia" w:ascii="仿宋_GB2312" w:eastAsia="仿宋_GB2312" w:cs="仿宋_GB2312"/>
          <w:color w:val="000000"/>
          <w:sz w:val="32"/>
          <w:szCs w:val="32"/>
        </w:rPr>
        <w:t>全面实施预算绩效管理</w:t>
      </w:r>
      <w:r>
        <w:rPr>
          <w:rFonts w:hint="eastAsia" w:ascii="仿宋_GB2312" w:eastAsia="仿宋_GB2312" w:cs="仿宋_GB2312"/>
          <w:color w:val="000000"/>
          <w:sz w:val="32"/>
          <w:szCs w:val="32"/>
          <w:lang w:eastAsia="zh-CN"/>
        </w:rPr>
        <w:t>的工作要求，</w:t>
      </w:r>
      <w:r>
        <w:rPr>
          <w:rFonts w:hint="default" w:ascii="Times New Roman" w:hAnsi="Times New Roman" w:eastAsia="方正仿宋简体" w:cs="Times New Roman"/>
          <w:sz w:val="32"/>
          <w:szCs w:val="32"/>
          <w:lang w:eastAsia="zh-CN"/>
        </w:rPr>
        <w:t>不断</w:t>
      </w:r>
      <w:r>
        <w:rPr>
          <w:rFonts w:hint="eastAsia" w:ascii="Times New Roman" w:hAnsi="Times New Roman" w:eastAsia="方正仿宋简体" w:cs="Times New Roman"/>
          <w:sz w:val="32"/>
          <w:szCs w:val="32"/>
          <w:lang w:eastAsia="zh-CN"/>
        </w:rPr>
        <w:t>提升整体</w:t>
      </w:r>
      <w:r>
        <w:rPr>
          <w:rFonts w:hint="eastAsia" w:ascii="仿宋_GB2312" w:hAnsi="仿宋_GB2312" w:eastAsia="仿宋_GB2312" w:cs="仿宋_GB2312"/>
          <w:color w:val="000000"/>
          <w:sz w:val="32"/>
          <w:szCs w:val="32"/>
          <w:lang w:eastAsia="zh-CN"/>
        </w:rPr>
        <w:t>政策水平、</w:t>
      </w:r>
      <w:r>
        <w:rPr>
          <w:rFonts w:hint="eastAsia" w:ascii="仿宋_GB2312" w:hAnsi="仿宋_GB2312" w:eastAsia="仿宋_GB2312" w:cs="仿宋_GB2312"/>
          <w:color w:val="000000"/>
          <w:sz w:val="32"/>
          <w:szCs w:val="32"/>
        </w:rPr>
        <w:t>业务</w:t>
      </w:r>
      <w:r>
        <w:rPr>
          <w:rFonts w:hint="eastAsia" w:ascii="仿宋_GB2312" w:hAnsi="仿宋_GB2312" w:eastAsia="仿宋_GB2312" w:cs="仿宋_GB2312"/>
          <w:color w:val="000000"/>
          <w:sz w:val="32"/>
          <w:szCs w:val="32"/>
          <w:lang w:eastAsia="zh-CN"/>
        </w:rPr>
        <w:t>能力，</w:t>
      </w:r>
      <w:r>
        <w:rPr>
          <w:rFonts w:hint="eastAsia" w:ascii="仿宋_GB2312" w:hAnsi="仿宋_GB2312" w:eastAsia="仿宋_GB2312" w:cs="仿宋_GB2312"/>
          <w:color w:val="000000"/>
          <w:sz w:val="32"/>
          <w:szCs w:val="32"/>
          <w:lang w:val="en-US" w:eastAsia="zh-CN"/>
        </w:rPr>
        <w:t>2021年</w:t>
      </w:r>
      <w:r>
        <w:rPr>
          <w:rFonts w:hint="eastAsia" w:ascii="仿宋_GB2312" w:hAnsi="仿宋_GB2312" w:eastAsia="仿宋_GB2312" w:cs="仿宋_GB2312"/>
          <w:color w:val="000000"/>
          <w:sz w:val="32"/>
          <w:szCs w:val="32"/>
        </w:rPr>
        <w:t>举办</w:t>
      </w:r>
      <w:r>
        <w:rPr>
          <w:rFonts w:hint="eastAsia" w:ascii="仿宋_GB2312" w:hAnsi="仿宋_GB2312" w:eastAsia="仿宋_GB2312" w:cs="仿宋_GB2312"/>
          <w:color w:val="000000"/>
          <w:sz w:val="32"/>
          <w:szCs w:val="32"/>
          <w:lang w:eastAsia="zh-CN"/>
        </w:rPr>
        <w:t>两期</w:t>
      </w:r>
      <w:r>
        <w:rPr>
          <w:rFonts w:hint="eastAsia" w:ascii="仿宋_GB2312" w:hAnsi="仿宋_GB2312" w:eastAsia="仿宋_GB2312" w:cs="仿宋_GB2312"/>
          <w:color w:val="000000"/>
          <w:sz w:val="32"/>
          <w:szCs w:val="32"/>
        </w:rPr>
        <w:t>培训班。</w:t>
      </w:r>
      <w:r>
        <w:rPr>
          <w:rFonts w:hint="eastAsia" w:ascii="仿宋_GB2312" w:hAnsi="仿宋_GB2312" w:eastAsia="仿宋_GB2312" w:cs="仿宋_GB2312"/>
          <w:color w:val="000000"/>
          <w:sz w:val="32"/>
          <w:szCs w:val="32"/>
          <w:lang w:eastAsia="zh-CN"/>
        </w:rPr>
        <w:t>即：《财政预算及</w:t>
      </w:r>
      <w:r>
        <w:rPr>
          <w:rFonts w:hint="eastAsia" w:ascii="仿宋_GB2312" w:hAnsi="仿宋_GB2312" w:eastAsia="仿宋_GB2312" w:cs="仿宋_GB2312"/>
          <w:color w:val="000000"/>
          <w:sz w:val="32"/>
          <w:szCs w:val="32"/>
        </w:rPr>
        <w:t>绩效管理</w:t>
      </w:r>
      <w:r>
        <w:rPr>
          <w:rFonts w:hint="eastAsia" w:ascii="仿宋_GB2312" w:hAnsi="仿宋_GB2312" w:eastAsia="仿宋_GB2312" w:cs="仿宋_GB2312"/>
          <w:color w:val="000000"/>
          <w:sz w:val="32"/>
          <w:szCs w:val="32"/>
          <w:lang w:eastAsia="zh-CN"/>
        </w:rPr>
        <w:t>政策</w:t>
      </w:r>
      <w:r>
        <w:rPr>
          <w:rFonts w:hint="eastAsia" w:ascii="仿宋_GB2312" w:hAnsi="仿宋_GB2312" w:eastAsia="仿宋_GB2312" w:cs="仿宋_GB2312"/>
          <w:color w:val="000000"/>
          <w:sz w:val="32"/>
          <w:szCs w:val="32"/>
        </w:rPr>
        <w:t>业务培训班</w:t>
      </w:r>
      <w:r>
        <w:rPr>
          <w:rFonts w:hint="eastAsia" w:ascii="仿宋_GB2312" w:hAnsi="仿宋_GB2312" w:eastAsia="仿宋_GB2312" w:cs="仿宋_GB2312"/>
          <w:color w:val="000000"/>
          <w:sz w:val="32"/>
          <w:szCs w:val="32"/>
          <w:lang w:eastAsia="zh-CN"/>
        </w:rPr>
        <w:t>》和《预算项目绩效目标编制和项入库评审培训</w:t>
      </w:r>
      <w:r>
        <w:rPr>
          <w:rFonts w:hint="eastAsia" w:ascii="仿宋_GB2312" w:hAnsi="仿宋_GB2312" w:eastAsia="仿宋_GB2312" w:cs="仿宋_GB2312"/>
          <w:color w:val="000000"/>
          <w:sz w:val="32"/>
          <w:szCs w:val="32"/>
        </w:rPr>
        <w:t>班</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主要</w:t>
      </w:r>
      <w:r>
        <w:rPr>
          <w:rFonts w:hint="eastAsia" w:ascii="仿宋_GB2312" w:hAnsi="仿宋_GB2312" w:eastAsia="仿宋_GB2312" w:cs="仿宋_GB2312"/>
          <w:color w:val="000000"/>
          <w:sz w:val="32"/>
          <w:szCs w:val="32"/>
          <w:lang w:eastAsia="zh-CN"/>
        </w:rPr>
        <w:t>从全面</w:t>
      </w:r>
      <w:r>
        <w:rPr>
          <w:rFonts w:hint="eastAsia" w:ascii="仿宋_GB2312" w:eastAsia="仿宋_GB2312" w:cs="仿宋_GB2312"/>
          <w:color w:val="000000"/>
          <w:sz w:val="32"/>
          <w:szCs w:val="32"/>
        </w:rPr>
        <w:t>实施</w:t>
      </w:r>
      <w:r>
        <w:rPr>
          <w:rFonts w:hint="eastAsia" w:ascii="仿宋_GB2312" w:hAnsi="宋体" w:eastAsia="仿宋_GB2312" w:cs="仿宋_GB2312"/>
          <w:sz w:val="32"/>
          <w:szCs w:val="32"/>
        </w:rPr>
        <w:t>预算绩效管</w:t>
      </w:r>
      <w:r>
        <w:rPr>
          <w:rFonts w:hint="eastAsia" w:ascii="仿宋_GB2312" w:hAnsi="宋体" w:eastAsia="仿宋_GB2312" w:cs="仿宋_GB2312"/>
          <w:sz w:val="32"/>
          <w:szCs w:val="32"/>
          <w:lang w:eastAsia="zh-CN"/>
        </w:rPr>
        <w:t>理的重要意义、绩效目标的编制、</w:t>
      </w:r>
      <w:r>
        <w:rPr>
          <w:rFonts w:hint="eastAsia" w:ascii="仿宋_GB2312" w:hAnsi="宋体" w:eastAsia="仿宋_GB2312" w:cs="仿宋_GB2312"/>
          <w:sz w:val="32"/>
          <w:szCs w:val="32"/>
        </w:rPr>
        <w:t>绩效目标管理、</w:t>
      </w:r>
      <w:r>
        <w:rPr>
          <w:rFonts w:hint="eastAsia" w:ascii="仿宋_GB2312" w:hAnsi="宋体" w:eastAsia="仿宋_GB2312" w:cs="仿宋_GB2312"/>
          <w:sz w:val="32"/>
          <w:szCs w:val="32"/>
          <w:lang w:eastAsia="zh-CN"/>
        </w:rPr>
        <w:t>事前绩效评价、绩效运行监控、绩效评及结果运用</w:t>
      </w:r>
      <w:r>
        <w:rPr>
          <w:rFonts w:hint="eastAsia" w:ascii="仿宋_GB2312" w:hAnsi="仿宋_GB2312" w:eastAsia="仿宋_GB2312" w:cs="仿宋_GB2312"/>
          <w:color w:val="000000"/>
          <w:sz w:val="32"/>
          <w:szCs w:val="32"/>
        </w:rPr>
        <w:t>等</w:t>
      </w:r>
      <w:r>
        <w:rPr>
          <w:rFonts w:hint="eastAsia" w:ascii="仿宋_GB2312" w:hAnsi="仿宋_GB2312" w:eastAsia="仿宋_GB2312" w:cs="仿宋_GB2312"/>
          <w:color w:val="000000"/>
          <w:sz w:val="32"/>
          <w:szCs w:val="32"/>
          <w:lang w:eastAsia="zh-CN"/>
        </w:rPr>
        <w:t>方面</w:t>
      </w:r>
      <w:r>
        <w:rPr>
          <w:rFonts w:hint="eastAsia" w:ascii="仿宋_GB2312" w:hAnsi="仿宋_GB2312" w:eastAsia="仿宋_GB2312" w:cs="仿宋_GB2312"/>
          <w:color w:val="000000"/>
          <w:sz w:val="32"/>
          <w:szCs w:val="32"/>
        </w:rPr>
        <w:t>内容</w:t>
      </w:r>
      <w:r>
        <w:rPr>
          <w:rFonts w:hint="eastAsia" w:ascii="仿宋_GB2312" w:hAnsi="仿宋_GB2312" w:eastAsia="仿宋_GB2312" w:cs="仿宋_GB2312"/>
          <w:color w:val="000000"/>
          <w:sz w:val="32"/>
          <w:szCs w:val="32"/>
          <w:lang w:eastAsia="zh-CN"/>
        </w:rPr>
        <w:t>进行</w:t>
      </w:r>
      <w:r>
        <w:rPr>
          <w:rFonts w:hint="eastAsia" w:ascii="仿宋_GB2312" w:hAnsi="仿宋_GB2312" w:eastAsia="仿宋_GB2312" w:cs="仿宋_GB2312"/>
          <w:color w:val="000000"/>
          <w:sz w:val="32"/>
          <w:szCs w:val="32"/>
        </w:rPr>
        <w:t>培训，培训对象是</w:t>
      </w:r>
      <w:r>
        <w:rPr>
          <w:rFonts w:hint="eastAsia" w:ascii="仿宋_GB2312" w:hAnsi="仿宋_GB2312" w:eastAsia="仿宋_GB2312" w:cs="仿宋_GB2312"/>
          <w:color w:val="000000"/>
          <w:sz w:val="32"/>
          <w:szCs w:val="32"/>
          <w:lang w:eastAsia="zh-CN"/>
        </w:rPr>
        <w:t>县级</w:t>
      </w:r>
      <w:r>
        <w:rPr>
          <w:rFonts w:hint="eastAsia" w:ascii="仿宋_GB2312" w:hAnsi="仿宋_GB2312" w:eastAsia="仿宋_GB2312" w:cs="仿宋_GB2312"/>
          <w:color w:val="000000"/>
          <w:sz w:val="32"/>
          <w:szCs w:val="32"/>
        </w:rPr>
        <w:t>预算单位财会人员</w:t>
      </w:r>
      <w:r>
        <w:rPr>
          <w:rFonts w:hint="eastAsia" w:ascii="仿宋_GB2312" w:hAnsi="仿宋_GB2312" w:eastAsia="仿宋_GB2312" w:cs="仿宋_GB2312"/>
          <w:color w:val="000000"/>
          <w:sz w:val="32"/>
          <w:szCs w:val="32"/>
          <w:lang w:eastAsia="zh-CN"/>
        </w:rPr>
        <w:t>、县财政局和各乡镇财政所全体业务人员</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通</w:t>
      </w:r>
      <w:r>
        <w:rPr>
          <w:rFonts w:hint="eastAsia" w:ascii="仿宋_GB2312" w:hAnsi="仿宋_GB2312" w:eastAsia="仿宋_GB2312" w:cs="仿宋_GB2312"/>
          <w:color w:val="000000"/>
          <w:sz w:val="32"/>
          <w:szCs w:val="32"/>
        </w:rPr>
        <w:t>过精心组织，授课内容丰富</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操作性</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color w:val="000000"/>
          <w:sz w:val="32"/>
          <w:szCs w:val="32"/>
        </w:rPr>
        <w:t>针</w:t>
      </w:r>
      <w:r>
        <w:rPr>
          <w:rFonts w:hint="eastAsia" w:ascii="仿宋_GB2312" w:hAnsi="仿宋_GB2312" w:eastAsia="仿宋_GB2312" w:cs="仿宋_GB2312"/>
          <w:color w:val="000000"/>
          <w:sz w:val="32"/>
          <w:szCs w:val="32"/>
          <w:lang w:eastAsia="zh-CN"/>
        </w:rPr>
        <w:t>对性</w:t>
      </w:r>
      <w:r>
        <w:rPr>
          <w:rFonts w:hint="eastAsia" w:ascii="仿宋_GB2312" w:hAnsi="仿宋_GB2312" w:eastAsia="仿宋_GB2312" w:cs="仿宋_GB2312"/>
          <w:color w:val="000000"/>
          <w:sz w:val="32"/>
          <w:szCs w:val="32"/>
        </w:rPr>
        <w:t>强，课件制作精良、通俗易懂</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培训</w:t>
      </w:r>
      <w:r>
        <w:rPr>
          <w:rFonts w:hint="eastAsia" w:ascii="仿宋_GB2312" w:hAnsi="仿宋_GB2312" w:eastAsia="仿宋_GB2312" w:cs="仿宋_GB2312"/>
          <w:color w:val="000000"/>
          <w:sz w:val="32"/>
          <w:szCs w:val="32"/>
          <w:lang w:eastAsia="zh-CN"/>
        </w:rPr>
        <w:t>成</w:t>
      </w:r>
      <w:r>
        <w:rPr>
          <w:rFonts w:hint="eastAsia" w:ascii="仿宋_GB2312" w:hAnsi="仿宋_GB2312" w:eastAsia="仿宋_GB2312" w:cs="仿宋_GB2312"/>
          <w:color w:val="000000"/>
          <w:sz w:val="32"/>
          <w:szCs w:val="32"/>
        </w:rPr>
        <w:t>效显著</w:t>
      </w:r>
      <w:r>
        <w:rPr>
          <w:rFonts w:hint="eastAsia" w:ascii="仿宋_GB2312" w:hAnsi="仿宋_GB2312" w:eastAsia="仿宋_GB2312" w:cs="仿宋_GB2312"/>
          <w:color w:val="000000"/>
          <w:sz w:val="32"/>
          <w:szCs w:val="32"/>
          <w:lang w:eastAsia="zh-CN"/>
        </w:rPr>
        <w:t>，达到预期效果。</w:t>
      </w:r>
    </w:p>
    <w:p>
      <w:pPr>
        <w:numPr>
          <w:ilvl w:val="0"/>
          <w:numId w:val="2"/>
        </w:numPr>
        <w:ind w:firstLine="632" w:firstLineChars="200"/>
        <w:rPr>
          <w:rFonts w:hint="eastAsia" w:ascii="方正小标宋简体" w:hAnsi="方正小标宋简体" w:eastAsia="方正小标宋简体" w:cs="方正小标宋简体"/>
          <w:b/>
          <w:bCs/>
        </w:rPr>
      </w:pPr>
      <w:r>
        <w:rPr>
          <w:rFonts w:hint="eastAsia" w:ascii="方正小标宋简体" w:hAnsi="方正小标宋简体" w:eastAsia="方正小标宋简体" w:cs="方正小标宋简体"/>
          <w:b/>
          <w:bCs/>
        </w:rPr>
        <w:t>开展</w:t>
      </w:r>
      <w:r>
        <w:rPr>
          <w:rFonts w:hint="eastAsia" w:ascii="方正小标宋简体" w:hAnsi="方正小标宋简体" w:eastAsia="方正小标宋简体" w:cs="方正小标宋简体"/>
          <w:b/>
          <w:bCs/>
          <w:lang w:eastAsia="zh-CN"/>
        </w:rPr>
        <w:t>财政</w:t>
      </w:r>
      <w:r>
        <w:rPr>
          <w:rFonts w:hint="eastAsia" w:ascii="方正小标宋简体" w:hAnsi="方正小标宋简体" w:eastAsia="方正小标宋简体" w:cs="方正小标宋简体"/>
          <w:b/>
          <w:bCs/>
        </w:rPr>
        <w:t>绩效评价</w:t>
      </w:r>
    </w:p>
    <w:p>
      <w:pPr>
        <w:numPr>
          <w:ilvl w:val="0"/>
          <w:numId w:val="0"/>
        </w:numPr>
        <w:ind w:firstLine="632" w:firstLineChars="200"/>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sz w:val="32"/>
          <w:szCs w:val="32"/>
        </w:rPr>
        <w:t>为管好用好财政项目资金，充分发挥财政项目资金使用效益，</w:t>
      </w:r>
      <w:r>
        <w:rPr>
          <w:rFonts w:hint="default" w:ascii="Times New Roman" w:hAnsi="Times New Roman" w:eastAsia="方正仿宋简体" w:cs="Times New Roman"/>
          <w:sz w:val="32"/>
          <w:szCs w:val="32"/>
          <w:lang w:eastAsia="zh-CN"/>
        </w:rPr>
        <w:t>按照</w:t>
      </w:r>
      <w:r>
        <w:rPr>
          <w:rFonts w:hint="default" w:ascii="Times New Roman" w:hAnsi="Times New Roman" w:eastAsia="方正仿宋简体" w:cs="Times New Roman"/>
          <w:sz w:val="32"/>
          <w:szCs w:val="32"/>
        </w:rPr>
        <w:t>绩效</w:t>
      </w:r>
      <w:r>
        <w:rPr>
          <w:rFonts w:hint="default" w:ascii="Times New Roman" w:hAnsi="Times New Roman" w:eastAsia="方正仿宋简体" w:cs="Times New Roman"/>
          <w:sz w:val="32"/>
          <w:szCs w:val="32"/>
          <w:lang w:eastAsia="zh-CN"/>
        </w:rPr>
        <w:t>评价</w:t>
      </w:r>
      <w:r>
        <w:rPr>
          <w:rFonts w:hint="default" w:ascii="Times New Roman" w:hAnsi="Times New Roman" w:eastAsia="方正仿宋简体" w:cs="Times New Roman"/>
          <w:sz w:val="32"/>
          <w:szCs w:val="32"/>
        </w:rPr>
        <w:t>工作计划</w:t>
      </w:r>
      <w:r>
        <w:rPr>
          <w:rFonts w:hint="default" w:ascii="Times New Roman" w:hAnsi="Times New Roman" w:eastAsia="方正仿宋简体" w:cs="Times New Roman"/>
          <w:sz w:val="32"/>
          <w:szCs w:val="32"/>
          <w:lang w:eastAsia="zh-CN"/>
        </w:rPr>
        <w:t>，根据</w:t>
      </w:r>
      <w:r>
        <w:rPr>
          <w:rFonts w:hint="default" w:ascii="Times New Roman" w:hAnsi="Times New Roman" w:eastAsia="方正仿宋简体" w:cs="Times New Roman"/>
          <w:sz w:val="32"/>
          <w:szCs w:val="32"/>
        </w:rPr>
        <w:t>《云南省项目支出绩效评价管理办法的通知》</w:t>
      </w:r>
      <w:r>
        <w:rPr>
          <w:rFonts w:hint="default" w:ascii="Times New Roman" w:hAnsi="Times New Roman" w:eastAsia="方正仿宋简体" w:cs="Times New Roman"/>
          <w:color w:val="000000"/>
          <w:kern w:val="0"/>
          <w:sz w:val="32"/>
          <w:szCs w:val="32"/>
          <w:lang w:bidi="ar"/>
        </w:rPr>
        <w:t>（云财绩〔2020〕11号）</w:t>
      </w:r>
      <w:r>
        <w:rPr>
          <w:rFonts w:hint="default" w:ascii="Times New Roman" w:hAnsi="Times New Roman" w:eastAsia="方正仿宋简体" w:cs="Times New Roman"/>
          <w:sz w:val="32"/>
          <w:szCs w:val="32"/>
          <w:lang w:eastAsia="zh-CN"/>
        </w:rPr>
        <w:t>文件，对</w:t>
      </w:r>
      <w:r>
        <w:rPr>
          <w:rFonts w:hint="default" w:ascii="Times New Roman" w:hAnsi="Times New Roman" w:eastAsia="方正仿宋简体" w:cs="Times New Roman"/>
          <w:sz w:val="32"/>
          <w:szCs w:val="32"/>
        </w:rPr>
        <w:t>县级财政资金安排</w:t>
      </w:r>
      <w:r>
        <w:rPr>
          <w:rFonts w:hint="default" w:ascii="Times New Roman" w:hAnsi="Times New Roman" w:eastAsia="方正仿宋简体" w:cs="Times New Roman"/>
          <w:sz w:val="32"/>
          <w:szCs w:val="32"/>
          <w:lang w:eastAsia="zh-CN"/>
        </w:rPr>
        <w:t>重点项目开展绩效评价工作，并积极支持配合州财政局开展绩效评价项目。</w:t>
      </w:r>
      <w:r>
        <w:rPr>
          <w:rFonts w:hint="default" w:ascii="Times New Roman" w:hAnsi="Times New Roman" w:eastAsia="方正仿宋简体" w:cs="Times New Roman"/>
          <w:sz w:val="32"/>
          <w:szCs w:val="32"/>
          <w:lang w:val="en-US" w:eastAsia="zh-CN"/>
        </w:rPr>
        <w:t>2021年绩效评价</w:t>
      </w:r>
      <w:r>
        <w:rPr>
          <w:rFonts w:hint="eastAsia" w:cs="Times New Roman"/>
          <w:sz w:val="32"/>
          <w:szCs w:val="32"/>
          <w:lang w:val="en-US" w:eastAsia="zh-CN"/>
        </w:rPr>
        <w:t>项目9个，</w:t>
      </w:r>
      <w:r>
        <w:rPr>
          <w:rFonts w:hint="default" w:ascii="Times New Roman" w:hAnsi="Times New Roman" w:eastAsia="方正仿宋简体" w:cs="Times New Roman"/>
          <w:sz w:val="32"/>
          <w:szCs w:val="32"/>
          <w:lang w:val="en-US" w:eastAsia="zh-CN"/>
        </w:rPr>
        <w:t>资金总量12718.7万元。</w:t>
      </w:r>
      <w:r>
        <w:rPr>
          <w:rFonts w:hint="eastAsia" w:ascii="Times New Roman" w:hAnsi="Times New Roman" w:eastAsia="方正仿宋简体" w:cs="Times New Roman"/>
          <w:sz w:val="32"/>
          <w:szCs w:val="32"/>
          <w:lang w:eastAsia="zh-CN"/>
        </w:rPr>
        <w:t>一是</w:t>
      </w:r>
      <w:r>
        <w:rPr>
          <w:rFonts w:hint="default" w:ascii="Times New Roman" w:hAnsi="Times New Roman" w:eastAsia="方正仿宋简体" w:cs="Times New Roman"/>
          <w:sz w:val="32"/>
          <w:szCs w:val="32"/>
          <w:lang w:eastAsia="zh-CN"/>
        </w:rPr>
        <w:t>县级财政安排的重点项目</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lang w:eastAsia="zh-CN"/>
        </w:rPr>
        <w:t>个</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评价方式</w:t>
      </w:r>
      <w:r>
        <w:rPr>
          <w:rFonts w:hint="default" w:ascii="Times New Roman" w:hAnsi="Times New Roman" w:eastAsia="方正仿宋简体" w:cs="Times New Roman"/>
          <w:sz w:val="32"/>
          <w:szCs w:val="32"/>
          <w:highlight w:val="none"/>
        </w:rPr>
        <w:t>采取委托第三方</w:t>
      </w:r>
      <w:r>
        <w:rPr>
          <w:rFonts w:hint="eastAsia" w:cs="Times New Roman"/>
          <w:sz w:val="32"/>
          <w:szCs w:val="32"/>
          <w:highlight w:val="none"/>
          <w:lang w:eastAsia="zh-CN"/>
        </w:rPr>
        <w:t>方式</w:t>
      </w:r>
      <w:r>
        <w:rPr>
          <w:rFonts w:hint="default" w:ascii="Times New Roman" w:hAnsi="Times New Roman" w:eastAsia="方正仿宋简体" w:cs="Times New Roman"/>
          <w:sz w:val="32"/>
          <w:szCs w:val="32"/>
          <w:highlight w:val="none"/>
          <w:lang w:eastAsia="zh-CN"/>
        </w:rPr>
        <w:t>开展</w:t>
      </w:r>
      <w:r>
        <w:rPr>
          <w:rFonts w:hint="default" w:ascii="Times New Roman" w:hAnsi="Times New Roman" w:eastAsia="方正仿宋简体" w:cs="Times New Roman"/>
          <w:sz w:val="32"/>
          <w:szCs w:val="32"/>
          <w:lang w:eastAsia="zh-CN"/>
        </w:rPr>
        <w:t>，资金总量</w:t>
      </w:r>
      <w:r>
        <w:rPr>
          <w:rFonts w:hint="default" w:ascii="Times New Roman" w:hAnsi="Times New Roman" w:eastAsia="方正仿宋简体" w:cs="Times New Roman"/>
          <w:sz w:val="32"/>
          <w:szCs w:val="32"/>
          <w:lang w:val="en-US" w:eastAsia="zh-CN"/>
        </w:rPr>
        <w:t>4202.5</w:t>
      </w:r>
      <w:r>
        <w:rPr>
          <w:rFonts w:hint="default" w:ascii="Times New Roman" w:hAnsi="Times New Roman" w:eastAsia="方正仿宋简体" w:cs="Times New Roman"/>
          <w:sz w:val="32"/>
          <w:szCs w:val="32"/>
          <w:lang w:eastAsia="zh-CN"/>
        </w:rPr>
        <w:t>万元，</w:t>
      </w:r>
      <w:r>
        <w:rPr>
          <w:rFonts w:hint="eastAsia" w:cs="Times New Roman"/>
          <w:sz w:val="32"/>
          <w:szCs w:val="32"/>
          <w:lang w:eastAsia="zh-CN"/>
        </w:rPr>
        <w:t>具体是：</w:t>
      </w:r>
      <w:r>
        <w:rPr>
          <w:rFonts w:hint="default" w:ascii="Times New Roman" w:hAnsi="Times New Roman" w:eastAsia="方正仿宋简体" w:cs="Times New Roman"/>
          <w:sz w:val="32"/>
          <w:szCs w:val="32"/>
        </w:rPr>
        <w:t>姚安县学前教育建设项目（债务转贷）资金</w:t>
      </w:r>
      <w:r>
        <w:rPr>
          <w:rFonts w:hint="default" w:ascii="Times New Roman" w:hAnsi="Times New Roman" w:eastAsia="方正仿宋简体" w:cs="Times New Roman"/>
          <w:sz w:val="32"/>
          <w:szCs w:val="32"/>
          <w:lang w:val="en-US" w:eastAsia="zh-CN"/>
        </w:rPr>
        <w:t>3000</w:t>
      </w:r>
      <w:r>
        <w:rPr>
          <w:rFonts w:hint="default" w:ascii="Times New Roman" w:hAnsi="Times New Roman" w:eastAsia="方正仿宋简体" w:cs="Times New Roman"/>
          <w:sz w:val="32"/>
          <w:szCs w:val="32"/>
        </w:rPr>
        <w:t>万元</w:t>
      </w:r>
      <w:r>
        <w:rPr>
          <w:rFonts w:hint="eastAsia" w:cs="Times New Roman"/>
          <w:sz w:val="32"/>
          <w:szCs w:val="32"/>
          <w:lang w:eastAsia="zh-CN"/>
        </w:rPr>
        <w:t>；</w:t>
      </w:r>
      <w:r>
        <w:rPr>
          <w:rFonts w:hint="default" w:ascii="Times New Roman" w:hAnsi="Times New Roman" w:eastAsia="方正仿宋简体" w:cs="Times New Roman"/>
          <w:sz w:val="32"/>
          <w:szCs w:val="32"/>
        </w:rPr>
        <w:t>姚安县智慧城乡环卫一体化项目资金380.45万元</w:t>
      </w:r>
      <w:r>
        <w:rPr>
          <w:rFonts w:hint="eastAsia" w:cs="Times New Roman"/>
          <w:sz w:val="32"/>
          <w:szCs w:val="32"/>
          <w:lang w:eastAsia="zh-CN"/>
        </w:rPr>
        <w:t>；</w:t>
      </w:r>
      <w:r>
        <w:rPr>
          <w:rFonts w:hint="default" w:ascii="Times New Roman" w:hAnsi="Times New Roman" w:eastAsia="方正仿宋简体" w:cs="Times New Roman"/>
          <w:sz w:val="32"/>
          <w:szCs w:val="32"/>
        </w:rPr>
        <w:t>姚安县残疾人托养中心建设工程项目资金</w:t>
      </w:r>
      <w:r>
        <w:rPr>
          <w:rFonts w:hint="default" w:ascii="Times New Roman" w:hAnsi="Times New Roman" w:eastAsia="方正仿宋简体" w:cs="Times New Roman"/>
          <w:sz w:val="32"/>
          <w:szCs w:val="32"/>
          <w:lang w:val="en-US" w:eastAsia="zh-CN"/>
        </w:rPr>
        <w:t>822</w:t>
      </w:r>
      <w:r>
        <w:rPr>
          <w:rFonts w:hint="default" w:ascii="Times New Roman" w:hAnsi="Times New Roman" w:eastAsia="方正仿宋简体" w:cs="Times New Roman"/>
          <w:sz w:val="32"/>
          <w:szCs w:val="32"/>
        </w:rPr>
        <w:t>万元</w:t>
      </w:r>
      <w:r>
        <w:rPr>
          <w:rFonts w:hint="default"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二是</w:t>
      </w:r>
      <w:r>
        <w:rPr>
          <w:rFonts w:hint="default" w:ascii="Times New Roman" w:hAnsi="Times New Roman" w:eastAsia="方正仿宋简体" w:cs="Times New Roman"/>
          <w:sz w:val="32"/>
          <w:szCs w:val="32"/>
          <w:lang w:eastAsia="zh-CN"/>
        </w:rPr>
        <w:t>州财政局</w:t>
      </w:r>
      <w:r>
        <w:rPr>
          <w:rFonts w:hint="eastAsia" w:ascii="Times New Roman" w:hAnsi="Times New Roman" w:eastAsia="方正仿宋简体" w:cs="Times New Roman"/>
          <w:sz w:val="32"/>
          <w:szCs w:val="32"/>
          <w:lang w:eastAsia="zh-CN"/>
        </w:rPr>
        <w:t>对我县</w:t>
      </w:r>
      <w:r>
        <w:rPr>
          <w:rFonts w:hint="default" w:ascii="Times New Roman" w:hAnsi="Times New Roman" w:eastAsia="方正仿宋简体" w:cs="Times New Roman"/>
          <w:sz w:val="32"/>
          <w:szCs w:val="32"/>
          <w:lang w:eastAsia="zh-CN"/>
        </w:rPr>
        <w:t>开展的绩效评价</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评价项目</w:t>
      </w:r>
      <w:r>
        <w:rPr>
          <w:rFonts w:hint="default" w:ascii="Times New Roman" w:hAnsi="Times New Roman" w:eastAsia="方正仿宋简体" w:cs="Times New Roman"/>
          <w:sz w:val="32"/>
          <w:szCs w:val="32"/>
          <w:lang w:val="en-US" w:eastAsia="zh-CN"/>
        </w:rPr>
        <w:t>5个，</w:t>
      </w:r>
      <w:r>
        <w:rPr>
          <w:rFonts w:hint="default" w:ascii="Times New Roman" w:hAnsi="Times New Roman" w:eastAsia="方正仿宋简体" w:cs="Times New Roman"/>
          <w:sz w:val="32"/>
          <w:szCs w:val="32"/>
          <w:lang w:eastAsia="zh-CN"/>
        </w:rPr>
        <w:t>资金总量</w:t>
      </w:r>
      <w:r>
        <w:rPr>
          <w:rFonts w:hint="default" w:ascii="Times New Roman" w:hAnsi="Times New Roman" w:eastAsia="方正仿宋简体" w:cs="Times New Roman"/>
          <w:sz w:val="32"/>
          <w:szCs w:val="32"/>
          <w:lang w:val="en-US" w:eastAsia="zh-CN"/>
        </w:rPr>
        <w:t>7813.2</w:t>
      </w:r>
      <w:r>
        <w:rPr>
          <w:rFonts w:hint="default" w:ascii="Times New Roman" w:hAnsi="Times New Roman" w:eastAsia="方正仿宋简体" w:cs="Times New Roman"/>
          <w:sz w:val="32"/>
          <w:szCs w:val="32"/>
          <w:lang w:eastAsia="zh-CN"/>
        </w:rPr>
        <w:t>万元，</w:t>
      </w:r>
      <w:r>
        <w:rPr>
          <w:rFonts w:hint="eastAsia" w:cs="Times New Roman"/>
          <w:sz w:val="32"/>
          <w:szCs w:val="32"/>
          <w:lang w:eastAsia="zh-CN"/>
        </w:rPr>
        <w:t>具体是：</w:t>
      </w:r>
      <w:r>
        <w:rPr>
          <w:rFonts w:hint="default" w:ascii="Times New Roman" w:hAnsi="Times New Roman" w:eastAsia="方正仿宋简体" w:cs="Times New Roman"/>
          <w:sz w:val="32"/>
          <w:szCs w:val="32"/>
          <w:lang w:eastAsia="zh-CN"/>
        </w:rPr>
        <w:t>姚安县光禄镇棚户区改造实物安置建设项目6000万元</w:t>
      </w:r>
      <w:r>
        <w:rPr>
          <w:rFonts w:hint="eastAsia" w:cs="Times New Roman"/>
          <w:sz w:val="32"/>
          <w:szCs w:val="32"/>
          <w:lang w:eastAsia="zh-CN"/>
        </w:rPr>
        <w:t>；</w:t>
      </w:r>
      <w:r>
        <w:rPr>
          <w:rFonts w:hint="default" w:ascii="Times New Roman" w:hAnsi="Times New Roman" w:eastAsia="方正仿宋简体" w:cs="Times New Roman"/>
          <w:sz w:val="32"/>
          <w:szCs w:val="32"/>
          <w:lang w:val="en-US" w:eastAsia="zh-CN"/>
        </w:rPr>
        <w:t>疫情防控补助资金1455.2</w:t>
      </w:r>
      <w:r>
        <w:rPr>
          <w:rFonts w:hint="default" w:ascii="Times New Roman" w:hAnsi="Times New Roman" w:eastAsia="方正仿宋简体" w:cs="Times New Roman"/>
          <w:sz w:val="32"/>
          <w:szCs w:val="32"/>
          <w:lang w:eastAsia="zh-CN"/>
        </w:rPr>
        <w:t>万元</w:t>
      </w:r>
      <w:r>
        <w:rPr>
          <w:rFonts w:hint="eastAsia" w:cs="Times New Roman"/>
          <w:sz w:val="32"/>
          <w:szCs w:val="32"/>
          <w:lang w:eastAsia="zh-CN"/>
        </w:rPr>
        <w:t>；</w:t>
      </w:r>
      <w:r>
        <w:rPr>
          <w:rFonts w:hint="default" w:ascii="Times New Roman" w:hAnsi="Times New Roman" w:eastAsia="方正仿宋简体" w:cs="Times New Roman"/>
          <w:sz w:val="32"/>
          <w:szCs w:val="32"/>
          <w:lang w:val="en-US" w:eastAsia="zh-CN"/>
        </w:rPr>
        <w:t>州级流通业发展专项资金5万元</w:t>
      </w:r>
      <w:r>
        <w:rPr>
          <w:rFonts w:hint="eastAsia" w:cs="Times New Roman"/>
          <w:sz w:val="32"/>
          <w:szCs w:val="32"/>
          <w:lang w:val="en-US" w:eastAsia="zh-CN"/>
        </w:rPr>
        <w:t>；</w:t>
      </w:r>
      <w:r>
        <w:rPr>
          <w:rFonts w:hint="default" w:ascii="Times New Roman" w:hAnsi="Times New Roman" w:eastAsia="方正仿宋简体" w:cs="Times New Roman"/>
          <w:sz w:val="32"/>
          <w:szCs w:val="32"/>
          <w:lang w:val="en-US" w:eastAsia="zh-CN"/>
        </w:rPr>
        <w:t>州级外经贸发展资金3万元</w:t>
      </w:r>
      <w:r>
        <w:rPr>
          <w:rFonts w:hint="eastAsia" w:cs="Times New Roman"/>
          <w:sz w:val="32"/>
          <w:szCs w:val="32"/>
          <w:lang w:val="en-US" w:eastAsia="zh-CN"/>
        </w:rPr>
        <w:t>；</w:t>
      </w:r>
      <w:r>
        <w:rPr>
          <w:rFonts w:hint="default" w:ascii="Times New Roman" w:hAnsi="Times New Roman" w:eastAsia="方正仿宋简体" w:cs="Times New Roman"/>
          <w:sz w:val="32"/>
          <w:szCs w:val="32"/>
          <w:lang w:val="en-US" w:eastAsia="zh-CN"/>
        </w:rPr>
        <w:t>项目前期工作经费350万元。</w:t>
      </w:r>
      <w:r>
        <w:rPr>
          <w:rFonts w:hint="eastAsia" w:ascii="Times New Roman" w:hAnsi="Times New Roman" w:eastAsia="方正仿宋简体" w:cs="Times New Roman"/>
          <w:sz w:val="32"/>
          <w:szCs w:val="32"/>
          <w:lang w:val="en-US" w:eastAsia="zh-CN"/>
        </w:rPr>
        <w:t>三是</w:t>
      </w:r>
      <w:r>
        <w:rPr>
          <w:rFonts w:hint="default" w:ascii="Times New Roman" w:hAnsi="Times New Roman" w:eastAsia="方正仿宋简体" w:cs="Times New Roman"/>
          <w:sz w:val="32"/>
          <w:szCs w:val="32"/>
          <w:lang w:val="en-US" w:eastAsia="zh-CN"/>
        </w:rPr>
        <w:t>粮食补助资金绩效评价</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b w:val="0"/>
          <w:bCs w:val="0"/>
          <w:sz w:val="32"/>
          <w:szCs w:val="32"/>
          <w:lang w:val="en-US" w:eastAsia="zh-CN"/>
        </w:rPr>
        <w:t>根据</w:t>
      </w:r>
      <w:r>
        <w:rPr>
          <w:rFonts w:hint="eastAsia" w:cs="Times New Roman"/>
          <w:b w:val="0"/>
          <w:bCs w:val="0"/>
          <w:sz w:val="32"/>
          <w:szCs w:val="32"/>
          <w:lang w:val="en-US" w:eastAsia="zh-CN"/>
        </w:rPr>
        <w:t>有关工作</w:t>
      </w:r>
      <w:r>
        <w:rPr>
          <w:rFonts w:hint="eastAsia" w:eastAsia="方正仿宋简体" w:cs="Times New Roman"/>
          <w:b w:val="0"/>
          <w:bCs w:val="0"/>
          <w:sz w:val="32"/>
          <w:szCs w:val="32"/>
          <w:lang w:val="en-US" w:eastAsia="zh-CN"/>
        </w:rPr>
        <w:t>要求</w:t>
      </w:r>
      <w:r>
        <w:rPr>
          <w:rFonts w:hint="default" w:ascii="Times New Roman" w:hAnsi="Times New Roman" w:eastAsia="方正仿宋简体" w:cs="Times New Roman"/>
          <w:b w:val="0"/>
          <w:bCs w:val="0"/>
          <w:sz w:val="32"/>
          <w:szCs w:val="32"/>
          <w:lang w:val="en-US" w:eastAsia="zh-CN"/>
        </w:rPr>
        <w:t>，</w:t>
      </w:r>
      <w:r>
        <w:rPr>
          <w:rFonts w:hint="eastAsia" w:eastAsia="方正仿宋简体" w:cs="Times New Roman"/>
          <w:sz w:val="32"/>
          <w:szCs w:val="32"/>
          <w:lang w:val="en-US" w:eastAsia="zh-CN"/>
        </w:rPr>
        <w:t>对</w:t>
      </w:r>
      <w:r>
        <w:rPr>
          <w:rFonts w:hint="default" w:ascii="Times New Roman" w:hAnsi="Times New Roman" w:eastAsia="方正仿宋简体" w:cs="Times New Roman"/>
          <w:sz w:val="32"/>
          <w:szCs w:val="32"/>
          <w:lang w:val="en-US" w:eastAsia="zh-CN"/>
        </w:rPr>
        <w:t>我县2020年下达的粮食补助资金</w:t>
      </w:r>
      <w:r>
        <w:rPr>
          <w:rFonts w:hint="eastAsia" w:ascii="方正仿宋简体" w:hAnsi="方正仿宋简体" w:eastAsia="方正仿宋简体" w:cs="方正仿宋简体"/>
          <w:color w:val="000000"/>
          <w:kern w:val="0"/>
          <w:sz w:val="32"/>
          <w:szCs w:val="32"/>
        </w:rPr>
        <w:t>（中国好粮油、粮食产后服务体系）</w:t>
      </w:r>
      <w:r>
        <w:rPr>
          <w:rFonts w:hint="default" w:ascii="Times New Roman" w:hAnsi="Times New Roman" w:eastAsia="方正仿宋简体" w:cs="Times New Roman"/>
          <w:sz w:val="32"/>
          <w:szCs w:val="32"/>
          <w:lang w:val="en-US" w:eastAsia="zh-CN"/>
        </w:rPr>
        <w:t>703万</w:t>
      </w:r>
      <w:r>
        <w:rPr>
          <w:rFonts w:hint="eastAsia" w:eastAsia="方正仿宋简体" w:cs="Times New Roman"/>
          <w:sz w:val="32"/>
          <w:szCs w:val="32"/>
          <w:lang w:val="en-US" w:eastAsia="zh-CN"/>
        </w:rPr>
        <w:t>元</w:t>
      </w:r>
      <w:r>
        <w:rPr>
          <w:rFonts w:hint="default" w:ascii="Times New Roman" w:hAnsi="Times New Roman" w:eastAsia="方正仿宋简体" w:cs="Times New Roman"/>
          <w:sz w:val="32"/>
          <w:szCs w:val="32"/>
          <w:lang w:val="en-US" w:eastAsia="zh-CN"/>
        </w:rPr>
        <w:t>开展绩效评价。</w:t>
      </w:r>
    </w:p>
    <w:p>
      <w:pPr>
        <w:numPr>
          <w:ilvl w:val="0"/>
          <w:numId w:val="0"/>
        </w:numPr>
        <w:spacing w:line="579" w:lineRule="exact"/>
        <w:ind w:firstLine="632" w:firstLineChars="200"/>
        <w:rPr>
          <w:rFonts w:hint="eastAsia" w:ascii="方正小标宋简体" w:hAnsi="方正小标宋简体" w:eastAsia="方正小标宋简体" w:cs="方正小标宋简体"/>
          <w:b/>
          <w:bCs/>
          <w:lang w:eastAsia="zh-CN"/>
        </w:rPr>
      </w:pPr>
      <w:r>
        <w:rPr>
          <w:rFonts w:hint="eastAsia" w:ascii="方正小标宋简体" w:hAnsi="方正小标宋简体" w:eastAsia="方正小标宋简体" w:cs="方正小标宋简体"/>
          <w:b/>
          <w:bCs/>
          <w:lang w:eastAsia="zh-CN"/>
        </w:rPr>
        <w:t>七、推进</w:t>
      </w:r>
      <w:r>
        <w:rPr>
          <w:rFonts w:hint="eastAsia" w:ascii="方正小标宋简体" w:hAnsi="方正小标宋简体" w:eastAsia="方正小标宋简体" w:cs="方正小标宋简体"/>
          <w:b/>
          <w:bCs/>
        </w:rPr>
        <w:t>预算与绩效</w:t>
      </w:r>
      <w:r>
        <w:rPr>
          <w:rFonts w:hint="eastAsia" w:ascii="方正小标宋简体" w:hAnsi="方正小标宋简体" w:eastAsia="方正小标宋简体" w:cs="方正小标宋简体"/>
          <w:b/>
          <w:bCs/>
          <w:lang w:eastAsia="zh-CN"/>
        </w:rPr>
        <w:t>管理一体化</w:t>
      </w:r>
    </w:p>
    <w:p>
      <w:pPr>
        <w:ind w:firstLine="632" w:firstLineChars="200"/>
        <w:rPr>
          <w:rFonts w:hint="eastAsia"/>
          <w:lang w:eastAsia="zh-CN"/>
        </w:rPr>
      </w:pPr>
      <w:r>
        <w:rPr>
          <w:rFonts w:hint="eastAsia"/>
          <w:lang w:eastAsia="zh-CN"/>
        </w:rPr>
        <w:t>根据姚安县</w:t>
      </w:r>
      <w:r>
        <w:t>202</w:t>
      </w:r>
      <w:r>
        <w:rPr>
          <w:rFonts w:hint="eastAsia"/>
          <w:lang w:val="en-US" w:eastAsia="zh-CN"/>
        </w:rPr>
        <w:t>2</w:t>
      </w:r>
      <w:r>
        <w:t>年部门预算编制实施方案</w:t>
      </w:r>
      <w:r>
        <w:rPr>
          <w:rFonts w:hint="eastAsia"/>
          <w:lang w:eastAsia="zh-CN"/>
        </w:rPr>
        <w:t>，</w:t>
      </w:r>
      <w:r>
        <w:t>明确了在202</w:t>
      </w:r>
      <w:r>
        <w:rPr>
          <w:rFonts w:hint="eastAsia"/>
          <w:lang w:val="en-US" w:eastAsia="zh-CN"/>
        </w:rPr>
        <w:t>2</w:t>
      </w:r>
      <w:r>
        <w:t>年部门预算编制方案中项目预算支出进行预算绩效管理，牢固树立预算绩效管理理念，将预算绩效管理与预算执行、决算以及预算审查有机融合，建立覆盖所有财政资金的全过程预算绩效管理新机制，着力提升财政资金使用的经济效益、社会效益、生态效益和政治效益。推进县级项目支出预算绩效目标管理，各预算单位在申报项目资金时，对项目开展事前绩效评估和论证，确定项目的必要性和可行性并填报《财政支出绩效目标申报表》。</w:t>
      </w:r>
      <w:r>
        <w:rPr>
          <w:highlight w:val="none"/>
        </w:rPr>
        <w:t>委托第三方</w:t>
      </w:r>
      <w:r>
        <w:rPr>
          <w:rFonts w:hint="eastAsia" w:ascii="仿宋_GB2312" w:hAnsi="仿宋_GB2312" w:eastAsia="仿宋_GB2312" w:cs="仿宋_GB2312"/>
          <w:color w:val="000000"/>
          <w:sz w:val="32"/>
          <w:szCs w:val="32"/>
          <w:lang w:eastAsia="zh-CN"/>
        </w:rPr>
        <w:t>对项目</w:t>
      </w:r>
      <w:r>
        <w:t>绩效目标</w:t>
      </w:r>
      <w:r>
        <w:rPr>
          <w:rFonts w:hint="eastAsia"/>
          <w:lang w:eastAsia="zh-CN"/>
        </w:rPr>
        <w:t>进行考核，按要求评分，</w:t>
      </w:r>
      <w:r>
        <w:t>各预算单位围绕预期绩效目标，</w:t>
      </w:r>
      <w:r>
        <w:rPr>
          <w:rFonts w:hint="eastAsia"/>
          <w:lang w:eastAsia="zh-CN"/>
        </w:rPr>
        <w:t>在预算执行过程中</w:t>
      </w:r>
      <w:r>
        <w:t>进行动态跟踪，确保</w:t>
      </w:r>
      <w:r>
        <w:rPr>
          <w:rFonts w:hint="eastAsia"/>
          <w:lang w:eastAsia="zh-CN"/>
        </w:rPr>
        <w:t>预算执行与</w:t>
      </w:r>
      <w:r>
        <w:t>绩效目标</w:t>
      </w:r>
      <w:r>
        <w:rPr>
          <w:rFonts w:hint="eastAsia"/>
          <w:lang w:eastAsia="zh-CN"/>
        </w:rPr>
        <w:t>同步</w:t>
      </w:r>
      <w:r>
        <w:t>实现。</w:t>
      </w:r>
    </w:p>
    <w:p>
      <w:pPr>
        <w:numPr>
          <w:ilvl w:val="0"/>
          <w:numId w:val="0"/>
        </w:numPr>
        <w:ind w:leftChars="200"/>
        <w:rPr>
          <w:rFonts w:hint="eastAsia" w:ascii="方正小标宋简体" w:hAnsi="方正小标宋简体" w:eastAsia="方正小标宋简体" w:cs="方正小标宋简体"/>
          <w:b/>
          <w:bCs/>
        </w:rPr>
      </w:pPr>
      <w:r>
        <w:rPr>
          <w:rFonts w:hint="eastAsia" w:ascii="方正小标宋简体" w:hAnsi="方正小标宋简体" w:eastAsia="方正小标宋简体" w:cs="方正小标宋简体"/>
          <w:b/>
          <w:bCs/>
          <w:lang w:eastAsia="zh-CN"/>
        </w:rPr>
        <w:t>八、加强各环节</w:t>
      </w:r>
      <w:r>
        <w:rPr>
          <w:rFonts w:hint="eastAsia" w:ascii="方正小标宋简体" w:hAnsi="方正小标宋简体" w:eastAsia="方正小标宋简体" w:cs="方正小标宋简体"/>
          <w:b/>
          <w:bCs/>
        </w:rPr>
        <w:t>结果应用</w:t>
      </w:r>
    </w:p>
    <w:p>
      <w:pPr>
        <w:ind w:firstLine="632" w:firstLineChars="200"/>
        <w:rPr>
          <w:spacing w:val="-6"/>
        </w:rPr>
      </w:pPr>
      <w:r>
        <w:rPr>
          <w:rFonts w:hint="eastAsia"/>
          <w:lang w:eastAsia="zh-CN"/>
        </w:rPr>
        <w:t>一是</w:t>
      </w:r>
      <w:r>
        <w:t>在</w:t>
      </w:r>
      <w:r>
        <w:rPr>
          <w:spacing w:val="-6"/>
        </w:rPr>
        <w:t>预算绩效管理工作中，</w:t>
      </w:r>
      <w:r>
        <w:rPr>
          <w:rFonts w:hint="eastAsia"/>
          <w:spacing w:val="-6"/>
        </w:rPr>
        <w:t>将</w:t>
      </w:r>
      <w:r>
        <w:rPr>
          <w:spacing w:val="-6"/>
        </w:rPr>
        <w:t>绩效评价结果</w:t>
      </w:r>
      <w:r>
        <w:rPr>
          <w:rFonts w:hint="eastAsia"/>
          <w:spacing w:val="-6"/>
        </w:rPr>
        <w:t>作为</w:t>
      </w:r>
      <w:r>
        <w:rPr>
          <w:spacing w:val="-6"/>
        </w:rPr>
        <w:t>财政部门和预算部门开展预算编制</w:t>
      </w:r>
      <w:r>
        <w:rPr>
          <w:rFonts w:hint="eastAsia"/>
          <w:spacing w:val="-6"/>
        </w:rPr>
        <w:t>以及</w:t>
      </w:r>
      <w:r>
        <w:rPr>
          <w:spacing w:val="-6"/>
        </w:rPr>
        <w:t>资金分配的重要依据。预算编制</w:t>
      </w:r>
      <w:r>
        <w:rPr>
          <w:rFonts w:hint="eastAsia"/>
          <w:spacing w:val="-6"/>
        </w:rPr>
        <w:t>中预算</w:t>
      </w:r>
      <w:r>
        <w:rPr>
          <w:spacing w:val="-6"/>
        </w:rPr>
        <w:t>单位在申报</w:t>
      </w:r>
      <w:r>
        <w:rPr>
          <w:rFonts w:hint="eastAsia"/>
          <w:spacing w:val="-6"/>
        </w:rPr>
        <w:t>项目</w:t>
      </w:r>
      <w:r>
        <w:rPr>
          <w:spacing w:val="-6"/>
        </w:rPr>
        <w:t>时充分说明项目申请的必要性、绩效目标的可实现性、资金投入的可行性，构建以结果为导向的绩效管理机制。经过评审，通过的项目纳入预算安排给予支持；需调整的项目由主管部门及实施单位调整修改后重新报审；未通过的项目，一律不予安排</w:t>
      </w:r>
      <w:r>
        <w:rPr>
          <w:rFonts w:hint="eastAsia"/>
          <w:spacing w:val="-6"/>
        </w:rPr>
        <w:t>。</w:t>
      </w:r>
      <w:r>
        <w:rPr>
          <w:rFonts w:hint="eastAsia"/>
          <w:spacing w:val="-6"/>
          <w:lang w:eastAsia="zh-CN"/>
        </w:rPr>
        <w:t>二是</w:t>
      </w:r>
      <w:r>
        <w:rPr>
          <w:rFonts w:hint="eastAsia"/>
          <w:spacing w:val="-6"/>
        </w:rPr>
        <w:t>将预算绩效管理工作列入202</w:t>
      </w:r>
      <w:r>
        <w:rPr>
          <w:rFonts w:hint="eastAsia"/>
          <w:spacing w:val="-6"/>
          <w:lang w:val="en-US" w:eastAsia="zh-CN"/>
        </w:rPr>
        <w:t>1</w:t>
      </w:r>
      <w:r>
        <w:rPr>
          <w:rFonts w:hint="eastAsia"/>
          <w:spacing w:val="-6"/>
        </w:rPr>
        <w:t>年县“大比拼”综合考核评价指标，对全县6</w:t>
      </w:r>
      <w:r>
        <w:rPr>
          <w:rFonts w:hint="eastAsia"/>
          <w:spacing w:val="-6"/>
          <w:lang w:val="en-US" w:eastAsia="zh-CN"/>
        </w:rPr>
        <w:t>7</w:t>
      </w:r>
      <w:r>
        <w:rPr>
          <w:rFonts w:hint="eastAsia"/>
          <w:spacing w:val="-6"/>
        </w:rPr>
        <w:t>家（含9个乡镇）一级预算单位进行预算绩效管理考核。将绩效评价结果以及预算绩效管理考核结果作为预算单位下年项目预算参考因素。</w:t>
      </w:r>
    </w:p>
    <w:p>
      <w:pPr>
        <w:numPr>
          <w:ilvl w:val="0"/>
          <w:numId w:val="0"/>
        </w:numPr>
        <w:spacing w:line="579" w:lineRule="exact"/>
        <w:ind w:left="640" w:leftChars="0"/>
        <w:rPr>
          <w:rFonts w:hint="eastAsia" w:ascii="方正小标宋简体" w:hAnsi="方正小标宋简体" w:eastAsia="方正小标宋简体" w:cs="方正小标宋简体"/>
          <w:b/>
          <w:bCs/>
          <w:lang w:eastAsia="zh-CN"/>
        </w:rPr>
      </w:pPr>
      <w:r>
        <w:rPr>
          <w:rFonts w:hint="eastAsia" w:ascii="方正小标宋简体" w:hAnsi="方正小标宋简体" w:eastAsia="方正小标宋简体" w:cs="方正小标宋简体"/>
          <w:b/>
          <w:bCs/>
          <w:lang w:eastAsia="zh-CN"/>
        </w:rPr>
        <w:t>九、</w:t>
      </w:r>
      <w:r>
        <w:rPr>
          <w:rFonts w:hint="eastAsia" w:ascii="方正小标宋简体" w:hAnsi="方正小标宋简体" w:eastAsia="方正小标宋简体" w:cs="方正小标宋简体"/>
          <w:b/>
          <w:bCs/>
        </w:rPr>
        <w:t>预算绩效管理信息</w:t>
      </w:r>
      <w:r>
        <w:rPr>
          <w:rFonts w:hint="eastAsia" w:ascii="方正小标宋简体" w:hAnsi="方正小标宋简体" w:eastAsia="方正小标宋简体" w:cs="方正小标宋简体"/>
          <w:b/>
          <w:bCs/>
          <w:lang w:eastAsia="zh-CN"/>
        </w:rPr>
        <w:t>公开</w:t>
      </w:r>
    </w:p>
    <w:p>
      <w:pPr>
        <w:ind w:firstLine="632" w:firstLineChars="200"/>
      </w:pPr>
      <w:r>
        <w:rPr>
          <w:rFonts w:hint="eastAsia"/>
        </w:rPr>
        <w:t>按照“应公开、尽公开”的要求和“谁公开、谁负责、谁公开、谁回应”的原则，坚持以公开为常态、不公开为例外，全面推进绩效管理信息公开。除涉密内容外，</w:t>
      </w:r>
      <w:r>
        <w:t>将预算绩效管理在部门决算和部门预算中进行</w:t>
      </w:r>
      <w:r>
        <w:rPr>
          <w:rFonts w:hint="eastAsia"/>
        </w:rPr>
        <w:t>同步</w:t>
      </w:r>
      <w:r>
        <w:t>公开</w:t>
      </w:r>
      <w:r>
        <w:rPr>
          <w:rFonts w:hint="eastAsia"/>
        </w:rPr>
        <w:t>，将</w:t>
      </w:r>
      <w:r>
        <w:t>绩效评价报告形成后20日内主动在部门门户网站和</w:t>
      </w:r>
      <w:r>
        <w:rPr>
          <w:rFonts w:hint="eastAsia"/>
        </w:rPr>
        <w:t>县人民政府门</w:t>
      </w:r>
      <w:r>
        <w:t>户网站进行“双公开”</w:t>
      </w:r>
      <w:r>
        <w:rPr>
          <w:rFonts w:hint="eastAsia"/>
        </w:rPr>
        <w:t>。依法公开预算绩效目标管理信息，自觉接受社会监督。</w:t>
      </w:r>
    </w:p>
    <w:p/>
    <w:p>
      <w:pPr>
        <w:jc w:val="left"/>
        <w:rPr>
          <w:rFonts w:cs="仿宋_GB2312"/>
          <w:color w:val="000000"/>
          <w:sz w:val="28"/>
          <w:szCs w:val="28"/>
        </w:rPr>
      </w:pPr>
    </w:p>
    <w:sectPr>
      <w:headerReference r:id="rId3" w:type="default"/>
      <w:footerReference r:id="rId4" w:type="default"/>
      <w:pgSz w:w="11906" w:h="16838"/>
      <w:pgMar w:top="2098" w:right="1531" w:bottom="1985" w:left="1531" w:header="851" w:footer="1418"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方正仿宋简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5"/>
                      <w:rPr>
                        <w:rFonts w:hint="eastAsia" w:eastAsia="方正仿宋简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E096B4"/>
    <w:multiLevelType w:val="singleLevel"/>
    <w:tmpl w:val="DDE096B4"/>
    <w:lvl w:ilvl="0" w:tentative="0">
      <w:start w:val="2"/>
      <w:numFmt w:val="chineseCounting"/>
      <w:suff w:val="nothing"/>
      <w:lvlText w:val="%1、"/>
      <w:lvlJc w:val="left"/>
      <w:rPr>
        <w:rFonts w:hint="eastAsia"/>
      </w:rPr>
    </w:lvl>
  </w:abstractNum>
  <w:abstractNum w:abstractNumId="1">
    <w:nsid w:val="EEE89E45"/>
    <w:multiLevelType w:val="singleLevel"/>
    <w:tmpl w:val="EEE89E45"/>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58"/>
  <w:drawingGridVerticalSpacing w:val="57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jYzY3MjdiMmE2Yzg2YmZhYjUxZDcyYWY5NzAzMjQifQ=="/>
    <w:docVar w:name="KSO_WPS_MARK_KEY" w:val="f301facc-9955-4441-80d8-f4240f468bcb"/>
  </w:docVars>
  <w:rsids>
    <w:rsidRoot w:val="007968AB"/>
    <w:rsid w:val="000C5311"/>
    <w:rsid w:val="00466D29"/>
    <w:rsid w:val="006A692A"/>
    <w:rsid w:val="006D09A1"/>
    <w:rsid w:val="007968AB"/>
    <w:rsid w:val="007E5359"/>
    <w:rsid w:val="00813A13"/>
    <w:rsid w:val="009B5891"/>
    <w:rsid w:val="00A07322"/>
    <w:rsid w:val="00B97CD3"/>
    <w:rsid w:val="00BF4E19"/>
    <w:rsid w:val="00C83E6F"/>
    <w:rsid w:val="00CD4C73"/>
    <w:rsid w:val="00D40908"/>
    <w:rsid w:val="00E228B2"/>
    <w:rsid w:val="00E9659B"/>
    <w:rsid w:val="00EE48DA"/>
    <w:rsid w:val="0DB143EA"/>
    <w:rsid w:val="0E6162C5"/>
    <w:rsid w:val="0F4E78EA"/>
    <w:rsid w:val="10802381"/>
    <w:rsid w:val="15DB5B0A"/>
    <w:rsid w:val="18971D45"/>
    <w:rsid w:val="18A95762"/>
    <w:rsid w:val="18E77727"/>
    <w:rsid w:val="1A341DDB"/>
    <w:rsid w:val="1AE25834"/>
    <w:rsid w:val="1D4C3BC9"/>
    <w:rsid w:val="25F453DB"/>
    <w:rsid w:val="291D4F36"/>
    <w:rsid w:val="2CAA415E"/>
    <w:rsid w:val="2CD03BB3"/>
    <w:rsid w:val="2DD71A9E"/>
    <w:rsid w:val="30902320"/>
    <w:rsid w:val="32AD453C"/>
    <w:rsid w:val="34723343"/>
    <w:rsid w:val="34BB32AA"/>
    <w:rsid w:val="363776D6"/>
    <w:rsid w:val="4F662B1D"/>
    <w:rsid w:val="52E70C3E"/>
    <w:rsid w:val="552C64FC"/>
    <w:rsid w:val="56210859"/>
    <w:rsid w:val="57334A97"/>
    <w:rsid w:val="57A54AB1"/>
    <w:rsid w:val="59AD6495"/>
    <w:rsid w:val="5B6507F4"/>
    <w:rsid w:val="5E5D5FDC"/>
    <w:rsid w:val="5F373CC0"/>
    <w:rsid w:val="62664060"/>
    <w:rsid w:val="62AC29E7"/>
    <w:rsid w:val="69D66C83"/>
    <w:rsid w:val="6A312EB7"/>
    <w:rsid w:val="6DE9379E"/>
    <w:rsid w:val="740D1CDE"/>
    <w:rsid w:val="77492306"/>
    <w:rsid w:val="77FD3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简体" w:cs="Times New Roman"/>
      <w:kern w:val="2"/>
      <w:sz w:val="32"/>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无间隔1"/>
    <w:unhideWhenUsed/>
    <w:qFormat/>
    <w:uiPriority w:val="99"/>
    <w:pPr>
      <w:widowControl w:val="0"/>
      <w:jc w:val="both"/>
    </w:pPr>
    <w:rPr>
      <w:rFonts w:ascii="Times New Roman" w:hAnsi="Times New Roman" w:eastAsia="宋体" w:cs="Times New Roman"/>
      <w:kern w:val="2"/>
      <w:sz w:val="21"/>
      <w:szCs w:val="22"/>
      <w:lang w:val="en-US" w:eastAsia="zh-CN" w:bidi="ar-SA"/>
    </w:rPr>
  </w:style>
  <w:style w:type="paragraph" w:styleId="3">
    <w:name w:val="Body Text"/>
    <w:basedOn w:val="1"/>
    <w:next w:val="1"/>
    <w:qFormat/>
    <w:uiPriority w:val="0"/>
  </w:style>
  <w:style w:type="paragraph" w:styleId="4">
    <w:name w:val="Date"/>
    <w:basedOn w:val="1"/>
    <w:next w:val="1"/>
    <w:link w:val="12"/>
    <w:semiHidden/>
    <w:unhideWhenUsed/>
    <w:qFormat/>
    <w:uiPriority w:val="99"/>
    <w:pPr>
      <w:ind w:left="100" w:leftChars="2500"/>
    </w:pPr>
  </w:style>
  <w:style w:type="paragraph" w:styleId="5">
    <w:name w:val="footer"/>
    <w:basedOn w:val="1"/>
    <w:link w:val="11"/>
    <w:semiHidden/>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unhideWhenUsed/>
    <w:qFormat/>
    <w:uiPriority w:val="0"/>
  </w:style>
  <w:style w:type="character" w:customStyle="1" w:styleId="10">
    <w:name w:val="页眉 Char"/>
    <w:basedOn w:val="8"/>
    <w:link w:val="6"/>
    <w:semiHidden/>
    <w:qFormat/>
    <w:uiPriority w:val="99"/>
    <w:rPr>
      <w:rFonts w:cs="Times New Roman"/>
      <w:sz w:val="18"/>
      <w:szCs w:val="18"/>
    </w:rPr>
  </w:style>
  <w:style w:type="character" w:customStyle="1" w:styleId="11">
    <w:name w:val="页脚 Char"/>
    <w:basedOn w:val="8"/>
    <w:link w:val="5"/>
    <w:semiHidden/>
    <w:qFormat/>
    <w:uiPriority w:val="99"/>
    <w:rPr>
      <w:rFonts w:cs="Times New Roman"/>
      <w:sz w:val="18"/>
      <w:szCs w:val="18"/>
    </w:rPr>
  </w:style>
  <w:style w:type="character" w:customStyle="1" w:styleId="12">
    <w:name w:val="日期 Char"/>
    <w:basedOn w:val="8"/>
    <w:link w:val="4"/>
    <w:semiHidden/>
    <w:qFormat/>
    <w:uiPriority w:val="99"/>
    <w:rPr>
      <w:rFonts w:cs="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3378</Words>
  <Characters>3516</Characters>
  <Lines>3</Lines>
  <Paragraphs>1</Paragraphs>
  <TotalTime>20</TotalTime>
  <ScaleCrop>false</ScaleCrop>
  <LinksUpToDate>false</LinksUpToDate>
  <CharactersWithSpaces>3520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2021-04-20T06:45:00Z</dcterms:created>
  <dc:creator>林子娟</dc:creator>
  <cp:lastModifiedBy>Administrator</cp:lastModifiedBy>
  <dcterms:modified xsi:type="dcterms:W3CDTF">2024-01-31T02:58:03Z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D8EFEB8C28644386BBA7992D2877CB93_12</vt:lpwstr>
  </property>
</Properties>
</file>