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ascii="方正黑体简体" w:hAnsi="Times New Roman" w:eastAsia="方正黑体简体" w:cs="Times New Roman"/>
          <w:bCs/>
          <w:sz w:val="32"/>
          <w:szCs w:val="32"/>
        </w:rPr>
      </w:pPr>
      <w:bookmarkStart w:id="2" w:name="_GoBack"/>
      <w:bookmarkEnd w:id="2"/>
      <w:r>
        <w:rPr>
          <w:rFonts w:hint="eastAsia" w:ascii="方正黑体简体" w:hAnsi="Times New Roman" w:eastAsia="方正黑体简体" w:cs="Times New Roman"/>
          <w:bCs/>
          <w:sz w:val="32"/>
          <w:szCs w:val="32"/>
        </w:rPr>
        <w:t>附件4</w:t>
      </w:r>
    </w:p>
    <w:p>
      <w:pPr>
        <w:spacing w:line="592" w:lineRule="exact"/>
        <w:ind w:firstLine="2600" w:firstLineChars="500"/>
        <w:rPr>
          <w:rFonts w:ascii="Times New Roman" w:hAnsi="Times New Roman" w:eastAsia="方正小标宋_GBK" w:cs="Times New Roman"/>
          <w:bCs/>
          <w:sz w:val="52"/>
          <w:szCs w:val="52"/>
        </w:rPr>
      </w:pPr>
    </w:p>
    <w:p>
      <w:pPr>
        <w:spacing w:line="592" w:lineRule="exact"/>
        <w:ind w:firstLine="2600" w:firstLineChars="500"/>
        <w:rPr>
          <w:rFonts w:ascii="Times New Roman" w:hAnsi="Times New Roman" w:eastAsia="方正小标宋_GBK" w:cs="Times New Roman"/>
          <w:bCs/>
          <w:sz w:val="52"/>
          <w:szCs w:val="52"/>
        </w:rPr>
      </w:pPr>
    </w:p>
    <w:p>
      <w:pPr>
        <w:spacing w:line="592" w:lineRule="exact"/>
        <w:ind w:firstLine="2600" w:firstLineChars="500"/>
        <w:rPr>
          <w:rFonts w:ascii="Times New Roman" w:hAnsi="Times New Roman" w:eastAsia="方正小标宋_GBK" w:cs="Times New Roman"/>
          <w:bCs/>
          <w:sz w:val="52"/>
          <w:szCs w:val="52"/>
        </w:rPr>
      </w:pPr>
    </w:p>
    <w:p>
      <w:pPr>
        <w:spacing w:line="592" w:lineRule="exact"/>
        <w:ind w:firstLine="1600" w:firstLineChars="500"/>
        <w:rPr>
          <w:rFonts w:ascii="Times New Roman" w:hAnsi="Times New Roman" w:eastAsia="方正小标宋_GBK" w:cs="Times New Roman"/>
          <w:bCs/>
          <w:sz w:val="32"/>
          <w:szCs w:val="32"/>
        </w:rPr>
      </w:pPr>
    </w:p>
    <w:p>
      <w:pPr>
        <w:spacing w:line="592" w:lineRule="exact"/>
        <w:jc w:val="center"/>
        <w:rPr>
          <w:rFonts w:ascii="Times New Roman" w:hAnsi="Times New Roman" w:eastAsia="方正黑体" w:cs="Times New Roman"/>
          <w:bCs/>
          <w:sz w:val="36"/>
          <w:szCs w:val="36"/>
        </w:rPr>
      </w:pPr>
      <w:r>
        <w:rPr>
          <w:rFonts w:ascii="Times New Roman" w:hAnsi="Times New Roman" w:eastAsia="方正黑体" w:cs="Times New Roman"/>
          <w:bCs/>
          <w:sz w:val="36"/>
          <w:szCs w:val="36"/>
        </w:rPr>
        <w:t>畜禽规模养殖场兽药购买、使用记录</w:t>
      </w:r>
    </w:p>
    <w:p>
      <w:pPr>
        <w:spacing w:line="592" w:lineRule="exact"/>
        <w:rPr>
          <w:rFonts w:ascii="Times New Roman" w:hAnsi="Times New Roman" w:cs="Times New Roman"/>
          <w:sz w:val="32"/>
          <w:szCs w:val="32"/>
        </w:rPr>
      </w:pPr>
    </w:p>
    <w:p>
      <w:pPr>
        <w:spacing w:line="592" w:lineRule="exact"/>
        <w:rPr>
          <w:rFonts w:ascii="Times New Roman" w:hAnsi="Times New Roman" w:cs="Times New Roman"/>
          <w:sz w:val="32"/>
          <w:szCs w:val="32"/>
        </w:rPr>
      </w:pPr>
    </w:p>
    <w:p>
      <w:pPr>
        <w:spacing w:line="592" w:lineRule="exact"/>
        <w:rPr>
          <w:rFonts w:ascii="Times New Roman" w:hAnsi="Times New Roman" w:cs="Times New Roman"/>
          <w:sz w:val="32"/>
          <w:szCs w:val="32"/>
        </w:rPr>
      </w:pPr>
    </w:p>
    <w:p>
      <w:pPr>
        <w:spacing w:line="592" w:lineRule="exact"/>
        <w:ind w:firstLine="1440" w:firstLineChars="400"/>
        <w:rPr>
          <w:rFonts w:ascii="Times New Roman" w:hAnsi="Times New Roman" w:eastAsia="仿宋" w:cs="Times New Roman"/>
          <w:sz w:val="36"/>
          <w:szCs w:val="36"/>
          <w:u w:val="single"/>
        </w:rPr>
      </w:pPr>
      <w:r>
        <w:rPr>
          <w:rFonts w:ascii="Times New Roman" w:hAnsi="Times New Roman" w:eastAsia="仿宋" w:cs="Times New Roman"/>
          <w:sz w:val="36"/>
          <w:szCs w:val="36"/>
        </w:rPr>
        <w:t>养殖场名称：</w:t>
      </w:r>
      <w:r>
        <w:rPr>
          <w:rFonts w:ascii="Times New Roman" w:hAnsi="Times New Roman" w:eastAsia="仿宋" w:cs="Times New Roman"/>
          <w:sz w:val="36"/>
          <w:szCs w:val="36"/>
          <w:u w:val="single"/>
        </w:rPr>
        <w:t xml:space="preserve">                              </w:t>
      </w:r>
    </w:p>
    <w:p>
      <w:pPr>
        <w:spacing w:line="592" w:lineRule="exact"/>
        <w:rPr>
          <w:rFonts w:ascii="Times New Roman" w:hAnsi="Times New Roman" w:eastAsia="仿宋" w:cs="Times New Roman"/>
          <w:sz w:val="36"/>
          <w:szCs w:val="36"/>
          <w:u w:val="single"/>
        </w:rPr>
      </w:pPr>
      <w:r>
        <w:rPr>
          <w:rFonts w:ascii="Times New Roman" w:hAnsi="Times New Roman" w:eastAsia="仿宋" w:cs="Times New Roman"/>
          <w:sz w:val="36"/>
          <w:szCs w:val="36"/>
        </w:rPr>
        <w:t xml:space="preserve">        养殖代码  ：</w:t>
      </w:r>
      <w:r>
        <w:rPr>
          <w:rFonts w:ascii="Times New Roman" w:hAnsi="Times New Roman" w:eastAsia="仿宋" w:cs="Times New Roman"/>
          <w:sz w:val="36"/>
          <w:szCs w:val="36"/>
          <w:u w:val="single"/>
        </w:rPr>
        <w:t xml:space="preserve">                              </w:t>
      </w:r>
    </w:p>
    <w:p>
      <w:pPr>
        <w:spacing w:line="592" w:lineRule="exact"/>
        <w:rPr>
          <w:rFonts w:ascii="Times New Roman" w:hAnsi="Times New Roman" w:eastAsia="仿宋" w:cs="Times New Roman"/>
          <w:sz w:val="36"/>
          <w:szCs w:val="36"/>
          <w:u w:val="single"/>
        </w:rPr>
      </w:pPr>
      <w:r>
        <w:rPr>
          <w:rFonts w:ascii="Times New Roman" w:hAnsi="Times New Roman" w:eastAsia="仿宋" w:cs="Times New Roman"/>
          <w:sz w:val="36"/>
          <w:szCs w:val="36"/>
        </w:rPr>
        <w:t xml:space="preserve">        畜禽种类  ：</w:t>
      </w:r>
      <w:r>
        <w:rPr>
          <w:rFonts w:ascii="Times New Roman" w:hAnsi="Times New Roman" w:eastAsia="仿宋" w:cs="Times New Roman"/>
          <w:sz w:val="36"/>
          <w:szCs w:val="36"/>
          <w:u w:val="single"/>
        </w:rPr>
        <w:t xml:space="preserve">                              </w:t>
      </w:r>
    </w:p>
    <w:p>
      <w:pPr>
        <w:spacing w:line="592" w:lineRule="exact"/>
        <w:rPr>
          <w:rFonts w:ascii="Times New Roman" w:hAnsi="Times New Roman" w:eastAsia="仿宋" w:cs="Times New Roman"/>
          <w:sz w:val="36"/>
          <w:szCs w:val="36"/>
          <w:u w:val="single"/>
        </w:rPr>
      </w:pPr>
      <w:r>
        <w:rPr>
          <w:rFonts w:ascii="Times New Roman" w:hAnsi="Times New Roman" w:eastAsia="仿宋" w:cs="Times New Roman"/>
          <w:sz w:val="36"/>
          <w:szCs w:val="36"/>
        </w:rPr>
        <w:t xml:space="preserve">        动物防疫条件合格证许可编号：</w:t>
      </w:r>
      <w:r>
        <w:rPr>
          <w:rFonts w:ascii="Times New Roman" w:hAnsi="Times New Roman" w:eastAsia="仿宋" w:cs="Times New Roman"/>
          <w:sz w:val="36"/>
          <w:szCs w:val="36"/>
          <w:u w:val="single"/>
        </w:rPr>
        <w:t xml:space="preserve">              </w:t>
      </w:r>
    </w:p>
    <w:p>
      <w:pPr>
        <w:rPr>
          <w:rFonts w:ascii="Times New Roman" w:hAnsi="Times New Roman" w:eastAsia="仿宋" w:cs="Times New Roman"/>
          <w:sz w:val="36"/>
          <w:szCs w:val="36"/>
          <w:u w:val="single"/>
        </w:rPr>
      </w:pPr>
    </w:p>
    <w:p>
      <w:pPr>
        <w:rPr>
          <w:rFonts w:ascii="Times New Roman" w:hAnsi="Times New Roman" w:eastAsia="仿宋" w:cs="Times New Roman"/>
          <w:sz w:val="36"/>
          <w:szCs w:val="36"/>
          <w:u w:val="single"/>
        </w:rPr>
      </w:pPr>
    </w:p>
    <w:p>
      <w:pPr>
        <w:rPr>
          <w:rFonts w:ascii="Times New Roman" w:hAnsi="Times New Roman" w:eastAsia="仿宋" w:cs="Times New Roman"/>
          <w:sz w:val="36"/>
          <w:szCs w:val="36"/>
          <w:u w:val="single"/>
        </w:rPr>
      </w:pPr>
    </w:p>
    <w:p>
      <w:pPr>
        <w:widowControl/>
        <w:jc w:val="center"/>
        <w:rPr>
          <w:rFonts w:ascii="Times New Roman" w:hAnsi="Times New Roman" w:eastAsia="方正小标宋_GBK" w:cs="Times New Roman"/>
          <w:bCs/>
          <w:kern w:val="0"/>
          <w:sz w:val="40"/>
          <w:szCs w:val="40"/>
        </w:rPr>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pPr>
    </w:p>
    <w:tbl>
      <w:tblPr>
        <w:tblStyle w:val="5"/>
        <w:tblW w:w="13695" w:type="dxa"/>
        <w:tblInd w:w="93" w:type="dxa"/>
        <w:tblLayout w:type="fixed"/>
        <w:tblCellMar>
          <w:top w:w="0" w:type="dxa"/>
          <w:left w:w="108" w:type="dxa"/>
          <w:bottom w:w="0" w:type="dxa"/>
          <w:right w:w="108" w:type="dxa"/>
        </w:tblCellMar>
      </w:tblPr>
      <w:tblGrid>
        <w:gridCol w:w="1423"/>
        <w:gridCol w:w="1737"/>
        <w:gridCol w:w="2435"/>
        <w:gridCol w:w="2161"/>
        <w:gridCol w:w="2159"/>
        <w:gridCol w:w="1620"/>
        <w:gridCol w:w="1080"/>
        <w:gridCol w:w="1080"/>
      </w:tblGrid>
      <w:tr>
        <w:tblPrEx>
          <w:tblLayout w:type="fixed"/>
          <w:tblCellMar>
            <w:top w:w="0" w:type="dxa"/>
            <w:left w:w="108" w:type="dxa"/>
            <w:bottom w:w="0" w:type="dxa"/>
            <w:right w:w="108" w:type="dxa"/>
          </w:tblCellMar>
        </w:tblPrEx>
        <w:trPr>
          <w:trHeight w:val="510" w:hRule="atLeast"/>
        </w:trPr>
        <w:tc>
          <w:tcPr>
            <w:tcW w:w="13695" w:type="dxa"/>
            <w:gridSpan w:val="8"/>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bCs/>
                <w:kern w:val="0"/>
                <w:sz w:val="40"/>
                <w:szCs w:val="40"/>
              </w:rPr>
            </w:pPr>
            <w:r>
              <w:rPr>
                <w:rFonts w:ascii="Times New Roman" w:hAnsi="Times New Roman" w:eastAsia="方正小标宋_GBK" w:cs="Times New Roman"/>
                <w:bCs/>
                <w:kern w:val="0"/>
                <w:sz w:val="40"/>
                <w:szCs w:val="40"/>
              </w:rPr>
              <w:t>畜禽规模养殖场兽药购买记录</w:t>
            </w:r>
          </w:p>
        </w:tc>
      </w:tr>
      <w:tr>
        <w:tblPrEx>
          <w:tblLayout w:type="fixed"/>
          <w:tblCellMar>
            <w:top w:w="0" w:type="dxa"/>
            <w:left w:w="108" w:type="dxa"/>
            <w:bottom w:w="0" w:type="dxa"/>
            <w:right w:w="108" w:type="dxa"/>
          </w:tblCellMar>
        </w:tblPrEx>
        <w:trPr>
          <w:trHeight w:val="285" w:hRule="atLeast"/>
        </w:trPr>
        <w:tc>
          <w:tcPr>
            <w:tcW w:w="1423" w:type="dxa"/>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4"/>
              </w:rPr>
            </w:pPr>
          </w:p>
        </w:tc>
        <w:tc>
          <w:tcPr>
            <w:tcW w:w="1737"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rPr>
            </w:pPr>
          </w:p>
        </w:tc>
        <w:tc>
          <w:tcPr>
            <w:tcW w:w="2435"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rPr>
            </w:pPr>
          </w:p>
        </w:tc>
        <w:tc>
          <w:tcPr>
            <w:tcW w:w="2161"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rPr>
            </w:pPr>
          </w:p>
        </w:tc>
        <w:tc>
          <w:tcPr>
            <w:tcW w:w="2159"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rPr>
            </w:pPr>
          </w:p>
        </w:tc>
        <w:tc>
          <w:tcPr>
            <w:tcW w:w="1620"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rPr>
            </w:pPr>
          </w:p>
        </w:tc>
        <w:tc>
          <w:tcPr>
            <w:tcW w:w="1080"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rPr>
            </w:pPr>
          </w:p>
        </w:tc>
        <w:tc>
          <w:tcPr>
            <w:tcW w:w="1080" w:type="dxa"/>
            <w:tcBorders>
              <w:top w:val="nil"/>
              <w:left w:val="nil"/>
              <w:bottom w:val="nil"/>
              <w:right w:val="nil"/>
            </w:tcBorders>
            <w:shd w:val="clear" w:color="auto" w:fill="auto"/>
            <w:noWrap/>
            <w:vAlign w:val="center"/>
          </w:tcPr>
          <w:p>
            <w:pPr>
              <w:widowControl/>
              <w:jc w:val="center"/>
              <w:rPr>
                <w:rFonts w:ascii="Times New Roman" w:hAnsi="Times New Roman" w:cs="Times New Roman"/>
                <w:kern w:val="0"/>
                <w:sz w:val="24"/>
              </w:rPr>
            </w:pPr>
          </w:p>
        </w:tc>
      </w:tr>
      <w:tr>
        <w:tblPrEx>
          <w:tblLayout w:type="fixed"/>
          <w:tblCellMar>
            <w:top w:w="0" w:type="dxa"/>
            <w:left w:w="108" w:type="dxa"/>
            <w:bottom w:w="0" w:type="dxa"/>
            <w:right w:w="108" w:type="dxa"/>
          </w:tblCellMar>
        </w:tblPrEx>
        <w:trPr>
          <w:trHeight w:val="855" w:hRule="atLeast"/>
        </w:trPr>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购买</w:t>
            </w:r>
          </w:p>
          <w:p>
            <w:pPr>
              <w:widowControl/>
              <w:spacing w:line="40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日期</w:t>
            </w:r>
          </w:p>
        </w:tc>
        <w:tc>
          <w:tcPr>
            <w:tcW w:w="17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产品名称</w:t>
            </w:r>
          </w:p>
        </w:tc>
        <w:tc>
          <w:tcPr>
            <w:tcW w:w="24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生产企业</w:t>
            </w:r>
          </w:p>
        </w:tc>
        <w:tc>
          <w:tcPr>
            <w:tcW w:w="21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兽药GMP证书号</w:t>
            </w:r>
          </w:p>
        </w:tc>
        <w:tc>
          <w:tcPr>
            <w:tcW w:w="21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兽药批准文号</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批号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规格</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kern w:val="0"/>
                <w:sz w:val="24"/>
              </w:rPr>
            </w:pPr>
            <w:r>
              <w:rPr>
                <w:rFonts w:ascii="Times New Roman" w:hAnsi="Times New Roman" w:eastAsia="黑体" w:cs="Times New Roman"/>
                <w:kern w:val="0"/>
                <w:sz w:val="24"/>
              </w:rPr>
              <w:t>数量</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600" w:hRule="atLeast"/>
        </w:trPr>
        <w:tc>
          <w:tcPr>
            <w:tcW w:w="14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73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43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6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215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6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　</w:t>
            </w:r>
          </w:p>
        </w:tc>
      </w:tr>
      <w:tr>
        <w:tblPrEx>
          <w:tblLayout w:type="fixed"/>
          <w:tblCellMar>
            <w:top w:w="0" w:type="dxa"/>
            <w:left w:w="108" w:type="dxa"/>
            <w:bottom w:w="0" w:type="dxa"/>
            <w:right w:w="108" w:type="dxa"/>
          </w:tblCellMar>
        </w:tblPrEx>
        <w:trPr>
          <w:trHeight w:val="285" w:hRule="atLeast"/>
        </w:trPr>
        <w:tc>
          <w:tcPr>
            <w:tcW w:w="13695" w:type="dxa"/>
            <w:gridSpan w:val="8"/>
            <w:tcBorders>
              <w:top w:val="nil"/>
              <w:left w:val="nil"/>
              <w:bottom w:val="nil"/>
              <w:right w:val="nil"/>
            </w:tcBorders>
            <w:shd w:val="clear" w:color="auto" w:fill="auto"/>
            <w:noWrap/>
            <w:vAlign w:val="center"/>
          </w:tcPr>
          <w:p>
            <w:pPr>
              <w:widowControl/>
              <w:jc w:val="left"/>
              <w:rPr>
                <w:rFonts w:ascii="Times New Roman" w:hAnsi="Times New Roman" w:cs="Times New Roman"/>
                <w:kern w:val="0"/>
                <w:sz w:val="24"/>
              </w:rPr>
            </w:pPr>
            <w:r>
              <w:rPr>
                <w:rFonts w:ascii="Times New Roman" w:hAnsi="Times New Roman" w:cs="Times New Roman"/>
                <w:kern w:val="0"/>
                <w:sz w:val="24"/>
              </w:rPr>
              <w:t>注：1、兽药名称填写通用名；2、规格填写含量规格；</w:t>
            </w:r>
          </w:p>
        </w:tc>
      </w:tr>
    </w:tbl>
    <w:p>
      <w:pPr>
        <w:spacing w:line="592" w:lineRule="exact"/>
        <w:jc w:val="center"/>
        <w:rPr>
          <w:rFonts w:ascii="Times New Roman" w:hAnsi="Times New Roman" w:eastAsia="方正小标宋_GBK" w:cs="Times New Roman"/>
          <w:bCs/>
          <w:kern w:val="0"/>
          <w:sz w:val="40"/>
          <w:szCs w:val="40"/>
        </w:rPr>
      </w:pPr>
    </w:p>
    <w:p>
      <w:pPr>
        <w:spacing w:line="592" w:lineRule="exact"/>
        <w:jc w:val="center"/>
        <w:rPr>
          <w:rFonts w:ascii="Times New Roman" w:hAnsi="Times New Roman" w:eastAsia="仿宋_GB2312" w:cs="Times New Roman"/>
          <w:sz w:val="32"/>
          <w:szCs w:val="32"/>
        </w:rPr>
      </w:pPr>
      <w:r>
        <w:rPr>
          <w:rFonts w:ascii="Times New Roman" w:hAnsi="Times New Roman" w:eastAsia="方正小标宋_GBK" w:cs="Times New Roman"/>
          <w:bCs/>
          <w:kern w:val="0"/>
          <w:sz w:val="40"/>
          <w:szCs w:val="40"/>
        </w:rPr>
        <w:t>畜禽规模养殖场兽药使用记录</w:t>
      </w:r>
    </w:p>
    <w:tbl>
      <w:tblPr>
        <w:tblStyle w:val="5"/>
        <w:tblW w:w="14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634"/>
        <w:gridCol w:w="1166"/>
        <w:gridCol w:w="1700"/>
        <w:gridCol w:w="1163"/>
        <w:gridCol w:w="709"/>
        <w:gridCol w:w="992"/>
        <w:gridCol w:w="1134"/>
        <w:gridCol w:w="99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投入品名称</w:t>
            </w:r>
          </w:p>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（通用名）</w:t>
            </w:r>
          </w:p>
        </w:tc>
        <w:tc>
          <w:tcPr>
            <w:tcW w:w="2634"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生产企业名称</w:t>
            </w:r>
          </w:p>
        </w:tc>
        <w:tc>
          <w:tcPr>
            <w:tcW w:w="1166"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批号</w:t>
            </w:r>
          </w:p>
        </w:tc>
        <w:tc>
          <w:tcPr>
            <w:tcW w:w="1700"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使用对象</w:t>
            </w:r>
          </w:p>
        </w:tc>
        <w:tc>
          <w:tcPr>
            <w:tcW w:w="1163"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用法</w:t>
            </w:r>
          </w:p>
        </w:tc>
        <w:tc>
          <w:tcPr>
            <w:tcW w:w="709"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用量</w:t>
            </w:r>
          </w:p>
        </w:tc>
        <w:tc>
          <w:tcPr>
            <w:tcW w:w="992"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开始使用时间</w:t>
            </w:r>
          </w:p>
        </w:tc>
        <w:tc>
          <w:tcPr>
            <w:tcW w:w="1134"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停止使用时间</w:t>
            </w:r>
          </w:p>
        </w:tc>
        <w:tc>
          <w:tcPr>
            <w:tcW w:w="992"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休药期</w:t>
            </w:r>
          </w:p>
        </w:tc>
        <w:tc>
          <w:tcPr>
            <w:tcW w:w="1450" w:type="dxa"/>
            <w:vAlign w:val="center"/>
          </w:tcPr>
          <w:p>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9" w:type="dxa"/>
          </w:tcPr>
          <w:p>
            <w:pPr>
              <w:spacing w:line="400" w:lineRule="exact"/>
              <w:jc w:val="center"/>
              <w:rPr>
                <w:rFonts w:ascii="Times New Roman" w:hAnsi="Times New Roman" w:eastAsia="方正仿宋_GBK" w:cs="Times New Roman"/>
                <w:sz w:val="24"/>
              </w:rPr>
            </w:pPr>
          </w:p>
        </w:tc>
        <w:tc>
          <w:tcPr>
            <w:tcW w:w="2634" w:type="dxa"/>
          </w:tcPr>
          <w:p>
            <w:pPr>
              <w:spacing w:line="400" w:lineRule="exact"/>
              <w:jc w:val="center"/>
              <w:rPr>
                <w:rFonts w:ascii="Times New Roman" w:hAnsi="Times New Roman" w:eastAsia="方正仿宋_GBK" w:cs="Times New Roman"/>
                <w:sz w:val="24"/>
              </w:rPr>
            </w:pPr>
          </w:p>
        </w:tc>
        <w:tc>
          <w:tcPr>
            <w:tcW w:w="1166" w:type="dxa"/>
          </w:tcPr>
          <w:p>
            <w:pPr>
              <w:spacing w:line="400" w:lineRule="exact"/>
              <w:jc w:val="center"/>
              <w:rPr>
                <w:rFonts w:ascii="Times New Roman" w:hAnsi="Times New Roman" w:eastAsia="方正仿宋_GBK" w:cs="Times New Roman"/>
                <w:sz w:val="24"/>
              </w:rPr>
            </w:pPr>
          </w:p>
        </w:tc>
        <w:tc>
          <w:tcPr>
            <w:tcW w:w="1700" w:type="dxa"/>
          </w:tcPr>
          <w:p>
            <w:pPr>
              <w:spacing w:line="400" w:lineRule="exact"/>
              <w:jc w:val="center"/>
              <w:rPr>
                <w:rFonts w:ascii="Times New Roman" w:hAnsi="Times New Roman" w:eastAsia="方正仿宋_GBK" w:cs="Times New Roman"/>
                <w:sz w:val="24"/>
              </w:rPr>
            </w:pPr>
          </w:p>
        </w:tc>
        <w:tc>
          <w:tcPr>
            <w:tcW w:w="1163" w:type="dxa"/>
          </w:tcPr>
          <w:p>
            <w:pPr>
              <w:spacing w:line="400" w:lineRule="exact"/>
              <w:jc w:val="center"/>
              <w:rPr>
                <w:rFonts w:ascii="Times New Roman" w:hAnsi="Times New Roman" w:eastAsia="方正仿宋_GBK" w:cs="Times New Roman"/>
                <w:sz w:val="24"/>
              </w:rPr>
            </w:pPr>
          </w:p>
        </w:tc>
        <w:tc>
          <w:tcPr>
            <w:tcW w:w="709"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134" w:type="dxa"/>
          </w:tcPr>
          <w:p>
            <w:pPr>
              <w:spacing w:line="400" w:lineRule="exact"/>
              <w:jc w:val="center"/>
              <w:rPr>
                <w:rFonts w:ascii="Times New Roman" w:hAnsi="Times New Roman" w:eastAsia="方正仿宋_GBK" w:cs="Times New Roman"/>
                <w:sz w:val="24"/>
              </w:rPr>
            </w:pPr>
          </w:p>
        </w:tc>
        <w:tc>
          <w:tcPr>
            <w:tcW w:w="992" w:type="dxa"/>
          </w:tcPr>
          <w:p>
            <w:pPr>
              <w:spacing w:line="400" w:lineRule="exact"/>
              <w:jc w:val="center"/>
              <w:rPr>
                <w:rFonts w:ascii="Times New Roman" w:hAnsi="Times New Roman" w:eastAsia="方正仿宋_GBK" w:cs="Times New Roman"/>
                <w:sz w:val="24"/>
              </w:rPr>
            </w:pPr>
          </w:p>
        </w:tc>
        <w:tc>
          <w:tcPr>
            <w:tcW w:w="1450" w:type="dxa"/>
          </w:tcPr>
          <w:p>
            <w:pPr>
              <w:spacing w:line="400" w:lineRule="exact"/>
              <w:jc w:val="center"/>
              <w:rPr>
                <w:rFonts w:ascii="Times New Roman" w:hAnsi="Times New Roman" w:eastAsia="方正仿宋_GBK" w:cs="Times New Roman"/>
                <w:sz w:val="24"/>
              </w:rPr>
            </w:pPr>
          </w:p>
        </w:tc>
      </w:tr>
    </w:tbl>
    <w:p>
      <w:pPr>
        <w:spacing w:line="592" w:lineRule="exact"/>
        <w:rPr>
          <w:rFonts w:ascii="Times New Roman" w:hAnsi="Times New Roman" w:eastAsia="仿宋_GB2312" w:cs="Times New Roman"/>
          <w:sz w:val="32"/>
          <w:szCs w:val="32"/>
        </w:rPr>
        <w:sectPr>
          <w:pgSz w:w="16838" w:h="11906" w:orient="landscape"/>
          <w:pgMar w:top="1701" w:right="1134" w:bottom="1418" w:left="1134" w:header="737" w:footer="1134" w:gutter="0"/>
          <w:pgNumType w:fmt="numberInDash"/>
          <w:cols w:space="0" w:num="1"/>
          <w:docGrid w:type="lines" w:linePitch="317" w:charSpace="0"/>
        </w:sectPr>
      </w:pPr>
    </w:p>
    <w:p>
      <w:pPr>
        <w:spacing w:line="592" w:lineRule="exact"/>
        <w:jc w:val="left"/>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附件5</w:t>
      </w:r>
    </w:p>
    <w:p>
      <w:pPr>
        <w:spacing w:line="592" w:lineRule="exact"/>
        <w:jc w:val="center"/>
        <w:rPr>
          <w:rFonts w:ascii="方正小标宋简体" w:hAnsi="Times New Roman" w:eastAsia="方正小标宋简体" w:cs="Times New Roman"/>
          <w:sz w:val="44"/>
          <w:szCs w:val="44"/>
        </w:rPr>
      </w:pPr>
      <w:bookmarkStart w:id="0" w:name="_Hlk110586616"/>
      <w:r>
        <w:rPr>
          <w:rFonts w:hint="eastAsia" w:ascii="方正小标宋简体" w:hAnsi="Times New Roman" w:eastAsia="方正小标宋简体" w:cs="Times New Roman"/>
          <w:sz w:val="44"/>
          <w:szCs w:val="44"/>
        </w:rPr>
        <w:t>姚安县</w:t>
      </w:r>
      <w:bookmarkStart w:id="1" w:name="_Hlk110580217"/>
      <w:r>
        <w:rPr>
          <w:rFonts w:hint="eastAsia" w:ascii="方正小标宋简体" w:hAnsi="Times New Roman" w:eastAsia="方正小标宋简体" w:cs="Times New Roman"/>
          <w:sz w:val="44"/>
          <w:szCs w:val="44"/>
        </w:rPr>
        <w:t>蛋禽肉禽养殖</w:t>
      </w:r>
      <w:bookmarkEnd w:id="1"/>
      <w:r>
        <w:rPr>
          <w:rFonts w:hint="eastAsia" w:ascii="方正小标宋简体" w:hAnsi="Times New Roman" w:eastAsia="方正小标宋简体" w:cs="Times New Roman"/>
          <w:sz w:val="44"/>
          <w:szCs w:val="44"/>
        </w:rPr>
        <w:t>统计表</w:t>
      </w:r>
    </w:p>
    <w:bookmarkEnd w:id="0"/>
    <w:tbl>
      <w:tblPr>
        <w:tblStyle w:val="6"/>
        <w:tblW w:w="14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4099"/>
        <w:gridCol w:w="1769"/>
        <w:gridCol w:w="1415"/>
        <w:gridCol w:w="369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jc w:val="center"/>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户主</w:t>
            </w:r>
          </w:p>
        </w:tc>
        <w:tc>
          <w:tcPr>
            <w:tcW w:w="4099" w:type="dxa"/>
            <w:noWrap/>
          </w:tcPr>
          <w:p>
            <w:pPr>
              <w:spacing w:line="592" w:lineRule="exact"/>
              <w:jc w:val="center"/>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养殖场名称</w:t>
            </w:r>
          </w:p>
        </w:tc>
        <w:tc>
          <w:tcPr>
            <w:tcW w:w="1769" w:type="dxa"/>
            <w:noWrap/>
          </w:tcPr>
          <w:p>
            <w:pPr>
              <w:spacing w:line="592" w:lineRule="exact"/>
              <w:jc w:val="center"/>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养殖种类</w:t>
            </w:r>
          </w:p>
        </w:tc>
        <w:tc>
          <w:tcPr>
            <w:tcW w:w="1415" w:type="dxa"/>
            <w:noWrap/>
          </w:tcPr>
          <w:p>
            <w:pPr>
              <w:spacing w:line="592" w:lineRule="exact"/>
              <w:jc w:val="center"/>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数量</w:t>
            </w:r>
          </w:p>
        </w:tc>
        <w:tc>
          <w:tcPr>
            <w:tcW w:w="3696" w:type="dxa"/>
            <w:noWrap/>
          </w:tcPr>
          <w:p>
            <w:pPr>
              <w:spacing w:line="592" w:lineRule="exact"/>
              <w:jc w:val="center"/>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地址</w:t>
            </w:r>
          </w:p>
        </w:tc>
        <w:tc>
          <w:tcPr>
            <w:tcW w:w="2067" w:type="dxa"/>
            <w:noWrap/>
          </w:tcPr>
          <w:p>
            <w:pPr>
              <w:spacing w:line="592" w:lineRule="exact"/>
              <w:jc w:val="center"/>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481"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409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769"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1415"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3696"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c>
          <w:tcPr>
            <w:tcW w:w="2067" w:type="dxa"/>
            <w:noWrap/>
          </w:tcPr>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tc>
      </w:tr>
    </w:tbl>
    <w:p>
      <w:pPr>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单位负责人：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统计人：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统计时间：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年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月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p>
      <w:pPr>
        <w:spacing w:line="592" w:lineRule="exact"/>
        <w:ind w:firstLine="420" w:firstLineChars="200"/>
        <w:rPr>
          <w:rFonts w:ascii="Times New Roman" w:hAnsi="Times New Roman" w:eastAsia="仿宋_GB2312" w:cs="Times New Roman"/>
          <w:sz w:val="32"/>
          <w:szCs w:val="32"/>
        </w:rPr>
      </w:pPr>
      <w:r>
        <w:rPr>
          <w:rFonts w:ascii="Times New Roman" w:hAnsi="Times New Roman" w:eastAsia="仿宋_GB2312" w:cs="Times New Roman"/>
          <w:szCs w:val="21"/>
        </w:rPr>
        <w:t>注：统计范围为蛋禽肉禽养殖1000羽以上。</w:t>
      </w:r>
    </w:p>
    <w:sectPr>
      <w:pgSz w:w="16838" w:h="11906" w:orient="landscape"/>
      <w:pgMar w:top="1418" w:right="1134" w:bottom="1418" w:left="1134" w:header="737" w:footer="964"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378646"/>
      <w:docPartObj>
        <w:docPartGallery w:val="AutoText"/>
      </w:docPartObj>
    </w:sdtPr>
    <w:sdtContent>
      <w:p>
        <w:pPr>
          <w:pStyle w:val="2"/>
          <w:ind w:right="360"/>
          <w:jc w:val="right"/>
          <w:rPr>
            <w:rFonts w:hint="eastAsia"/>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777812"/>
      <w:docPartObj>
        <w:docPartGallery w:val="AutoText"/>
      </w:docPartObj>
    </w:sdtPr>
    <w:sdtEndPr>
      <w:rPr>
        <w:rFonts w:ascii="宋体" w:hAnsi="宋体" w:eastAsia="宋体"/>
        <w:sz w:val="28"/>
        <w:szCs w:val="28"/>
      </w:rPr>
    </w:sdtEndPr>
    <w:sdtContent>
      <w:p>
        <w:pPr>
          <w:pStyle w:val="2"/>
          <w:ind w:firstLine="360" w:firstLineChars="2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1NTUyOWEyZTdkNDczYzY0NDkxYzM1MGRkZWI1ZDAifQ=="/>
  </w:docVars>
  <w:rsids>
    <w:rsidRoot w:val="21796CC3"/>
    <w:rsid w:val="00077DC8"/>
    <w:rsid w:val="001B556C"/>
    <w:rsid w:val="001B74E5"/>
    <w:rsid w:val="001D3CF4"/>
    <w:rsid w:val="002E00C9"/>
    <w:rsid w:val="002F5567"/>
    <w:rsid w:val="00354CAE"/>
    <w:rsid w:val="003728BC"/>
    <w:rsid w:val="00476FD6"/>
    <w:rsid w:val="005355D4"/>
    <w:rsid w:val="005452B1"/>
    <w:rsid w:val="00550B60"/>
    <w:rsid w:val="00577175"/>
    <w:rsid w:val="005B184C"/>
    <w:rsid w:val="005E0F25"/>
    <w:rsid w:val="006B3925"/>
    <w:rsid w:val="00906A63"/>
    <w:rsid w:val="009439D3"/>
    <w:rsid w:val="00946011"/>
    <w:rsid w:val="009F4C17"/>
    <w:rsid w:val="00A842E4"/>
    <w:rsid w:val="00AF454D"/>
    <w:rsid w:val="00B01B5D"/>
    <w:rsid w:val="00B53AF6"/>
    <w:rsid w:val="00D21365"/>
    <w:rsid w:val="00D64716"/>
    <w:rsid w:val="00DF325D"/>
    <w:rsid w:val="00F1326F"/>
    <w:rsid w:val="00F21837"/>
    <w:rsid w:val="00FA64EE"/>
    <w:rsid w:val="156A35F2"/>
    <w:rsid w:val="20EF154A"/>
    <w:rsid w:val="21796CC3"/>
    <w:rsid w:val="3D7C5309"/>
    <w:rsid w:val="49EF130F"/>
    <w:rsid w:val="4FEE22FC"/>
    <w:rsid w:val="573F11AA"/>
    <w:rsid w:val="5BB3B269"/>
    <w:rsid w:val="5F67D404"/>
    <w:rsid w:val="6FFFA484"/>
    <w:rsid w:val="747F6D31"/>
    <w:rsid w:val="76AB73DB"/>
    <w:rsid w:val="76B94D52"/>
    <w:rsid w:val="776A2BC8"/>
    <w:rsid w:val="77D74F51"/>
    <w:rsid w:val="783D6B27"/>
    <w:rsid w:val="7A16E011"/>
    <w:rsid w:val="7A77DC94"/>
    <w:rsid w:val="7AFD691F"/>
    <w:rsid w:val="7BF79913"/>
    <w:rsid w:val="7CB358F5"/>
    <w:rsid w:val="96BF5064"/>
    <w:rsid w:val="9EFF24C0"/>
    <w:rsid w:val="A9FE4184"/>
    <w:rsid w:val="BAEF41A1"/>
    <w:rsid w:val="D7FB6F0C"/>
    <w:rsid w:val="F767782A"/>
    <w:rsid w:val="FFDDDA49"/>
    <w:rsid w:val="FFEFE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paragraph" w:customStyle="1" w:styleId="9">
    <w:name w:val="图表目录1"/>
    <w:basedOn w:val="10"/>
    <w:next w:val="10"/>
    <w:qFormat/>
    <w:uiPriority w:val="0"/>
    <w:pPr>
      <w:ind w:left="2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adjustRightInd w:val="0"/>
      <w:snapToGrid w:val="0"/>
      <w:spacing w:line="360" w:lineRule="auto"/>
      <w:ind w:firstLine="1687" w:firstLineChars="200"/>
    </w:pPr>
    <w:rPr>
      <w:rFonts w:ascii="Calibri" w:hAnsi="Calibri" w:eastAsia="仿宋_GB2312" w:cs="黑体"/>
      <w:kern w:val="2"/>
      <w:sz w:val="28"/>
      <w:szCs w:val="24"/>
      <w:lang w:val="en-US" w:eastAsia="zh-CN" w:bidi="ar-SA"/>
    </w:rPr>
  </w:style>
  <w:style w:type="paragraph" w:customStyle="1" w:styleId="11">
    <w:name w:val="p0"/>
    <w:basedOn w:val="1"/>
    <w:qFormat/>
    <w:uiPriority w:val="0"/>
    <w:pPr>
      <w:widowControl/>
    </w:pPr>
    <w:rPr>
      <w:kern w:val="0"/>
      <w:szCs w:val="21"/>
    </w:rPr>
  </w:style>
  <w:style w:type="character" w:customStyle="1" w:styleId="12">
    <w:name w:val="页脚 字符"/>
    <w:basedOn w:val="7"/>
    <w:link w:val="2"/>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917</Words>
  <Characters>5233</Characters>
  <Lines>43</Lines>
  <Paragraphs>12</Paragraphs>
  <TotalTime>110</TotalTime>
  <ScaleCrop>false</ScaleCrop>
  <LinksUpToDate>false</LinksUpToDate>
  <CharactersWithSpaces>6138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2022-08-04T02:26:00Z</dcterms:created>
  <dc:creator>百福呈祥</dc:creator>
  <cp:lastModifiedBy>Administrator</cp:lastModifiedBy>
  <cp:lastPrinted>2022-08-05T02:39:00Z</cp:lastPrinted>
  <dcterms:modified xsi:type="dcterms:W3CDTF">2022-08-05T07:31:38Z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F60CBD88769B49C0A429E0D3B70EF005</vt:lpwstr>
  </property>
</Properties>
</file>