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附件 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公厕建设方案提纲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 年姚安县 XXX  (乡)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XX村(居)委会 XXX 自然村公厕建设方案</w:t>
      </w:r>
    </w:p>
    <w:p>
      <w:pPr>
        <w:ind w:firstLine="640" w:firstLineChars="200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一、项目名称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姚安县 XX 镇 XXX 村 XXX 自然村公厕建设项目 </w:t>
      </w: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二、项目负责单位和负责人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2022 年 XXX  (乡)  镇 XX 村(居)  委会 XXX 自然村公厕  建设项目由 XXX 单位具体负责，负责人：XXX，联系电话：XXXX；项目技术负责人(包村负责人)：XXX，联系电话：XXXXXXXXX</w:t>
      </w:r>
    </w:p>
    <w:p>
      <w:pPr>
        <w:ind w:firstLine="640" w:firstLineChars="200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三、项目建设性质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新建 (升级改造 、拆出异地重建、拆出原址重建) ，独立建筑、附属 XXX 建设。</w:t>
      </w:r>
    </w:p>
    <w:p>
      <w:pPr>
        <w:ind w:firstLine="640" w:firstLineChars="200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四、项目选址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XX (乡) 镇 XX 村 (居) 委会 XXX 自然村公厕建设地址位 于 XXX 自然村 XXXX，坐标：东经：XXXXX北纬：XXXXXXX，土地属 XXX 性质 (用地合法\不合法) 。四至：XXXX米，离最近住户 XXX 米，离最近水源、河流 XXXX 米 。覆盖 XXX户农户XXX人口，(不)通自来水 (井水) 、(不) 通照明电、(不) 通主路(抽粪车能否到达)。(提供有坐标的地块现状图 5 张)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方正黑体简体" w:cs="Times New Roman"/>
          <w:sz w:val="32"/>
          <w:szCs w:val="32"/>
        </w:rPr>
        <w:t>建设内容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XX 自然村委会 XXX (新、改) 建 (砖混 、钢等) 结构占地 XXX 平方米的厕所一个，厕屋面积 XX 平方米。安装(钢筋混凝土、砖砌、一体玻璃钢等)净容积 XX 立方米三格式化粪池，安装男、女陶瓷 (手动式、感应式)  蹲 (座)  便器XXX个，男 (手动式、感应式) 小便器 XX个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(手动式、感应式) 洗手盆 XX个，拖布池XX个，安装XX 吨蓄水箱(塔) XX个 (打直径XX米、深XX米机井配水泵) 及相关给排水系统 。厕屋采用(砖砌、浇筑、板材)墙体，外墙 (贴瓷砖 、涂料)，内墙 (贴瓷砖XX米、涂料XX米) ，开 (通风、采光) 窗XX 道，安(太阳能、普通) 照明灯 XX 盏；屋顶采用 (钢筋混凝土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青瓦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树脂瓦等)建盖，内部用(塑料、铝等)扣板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地面贴防滑瓷砖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厕所蹲坑用实木成品隔断。厕所粪污尾水 (通过下水道进入污水管网、定期抽取企业集中处理、自主清掏还田还林等) 无害化资源化处理。</w:t>
      </w:r>
    </w:p>
    <w:p>
      <w:pPr>
        <w:ind w:firstLine="640" w:firstLineChars="200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六、项目投资概算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按 XXX文件规定，每座公厕概算为XX万元，详见项目工程量概算清单。</w:t>
      </w:r>
    </w:p>
    <w:p>
      <w:pPr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七、建设工期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项目建设计划总工期XX个月，即2022年XX月X日开工，XX月XX日前完成建设。</w:t>
      </w:r>
    </w:p>
    <w:p>
      <w:pPr>
        <w:ind w:firstLine="640" w:firstLineChars="200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八、项目建设及管理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( 一 ) 项目按照《姚安县人民政府关于印发姚安县工程建设项目招投标管理办法 (试行) 的通知》(姚政通〔2016〕82 号) 要求由XX单位组织招投标，确定施工单位。参照《云南省农村厕所改造建设技术指南(试行)》要求的建设方式、标准和厕所设计说明做好公厕建设工作。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(二) 严格按照下达的项目计划及投资计划实施，任何单位和个人严禁擅自调整和变更资金用途。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(三) 必须遵循相关的技术规范，落实质量责任制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强化现场管理。XXX 单位对该项目实施全程监督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做到项目每个环节有专人负责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确保项目建设质量。工程施工严格按施工技术规范执行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固定专业技术人员严把工程质量关，对发现有质量问题的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必须进行停工整改并达到要求后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方可重新开工建设。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(四) 按照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建后补”的原则，项目严格执行工程竣工验收制度，XX单位按行业标准进行工程量、工程质量的初步验收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县人居办按照《云南省农村厕所改造建设验收办法 (试行)》进行验收，验收完成后方能拨付补助资金。施工单位做好项目竣工、结算资料报县农业农村局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乡镇XX单位报账和存档。</w:t>
      </w:r>
    </w:p>
    <w:p>
      <w:pPr>
        <w:ind w:firstLine="640" w:firstLineChars="200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九、厕所管护方案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工程竣工验收合格后，乡镇人民政府按照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受益，谁使用，谁管护”的原则，明确产权归属于XXXXX，(办理项目移交清单，完备移交手续) ，管护主体为XXXX，责任人XXXX，落实管护资金XXX万元，管护资金来源为XXXXXXXX，建立管护制度、开放时间XXXX -XXX点，每天清扫 XXX次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每年清理化粪池XXXX次，确保粪污不直排，损坏维修落实到位，确保工程设施完好无损。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附件：  1．有坐标的地块现状图</w:t>
      </w:r>
    </w:p>
    <w:p>
      <w:pPr>
        <w:ind w:firstLine="1920" w:firstLineChars="6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2．项目工程量概算清单</w:t>
      </w:r>
    </w:p>
    <w:p>
      <w:pPr>
        <w:ind w:firstLine="1920" w:firstLineChars="600"/>
        <w:rPr>
          <w:rFonts w:hint="default" w:ascii="Times New Roman" w:hAnsi="Times New Roman" w:eastAsia="方正仿宋简体" w:cs="Times New Roman"/>
          <w:sz w:val="32"/>
          <w:szCs w:val="32"/>
        </w:rPr>
        <w:sectPr>
          <w:footerReference r:id="rId5" w:type="default"/>
          <w:pgSz w:w="11906" w:h="16838"/>
          <w:pgMar w:top="1440" w:right="1800" w:bottom="1440" w:left="1800" w:header="0" w:footer="1335" w:gutter="0"/>
          <w:cols w:space="720" w:num="1"/>
        </w:sect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3．公厕建设平面图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经典行楷繁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1" w:lineRule="auto"/>
      <w:ind w:right="189"/>
      <w:jc w:val="right"/>
      <w:rPr>
        <w:rFonts w:ascii="微软雅黑" w:hAnsi="微软雅黑" w:eastAsia="微软雅黑" w:cs="微软雅黑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16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2022-03-02T08:32:10Z</dcterms:created>
  <dc:creator>Administrator.DESKTOP-A07HSJ2</dc:creator>
  <cp:lastModifiedBy>朱晓旭</cp:lastModifiedBy>
  <dcterms:modified xsi:type="dcterms:W3CDTF">2022-03-02T08:33:03Z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56DBDBBB71324F5DA7842822FC091AAF</vt:lpwstr>
  </property>
</Properties>
</file>