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"http://www.gszy.gov.cn/Upload/kjj/InfoPublicity/PublicInformation/File/2021/01/08/202101080904258372.doc" \o "202101080904258372.doc" \t "http://www.gszy.gov.cn/kjj/xxgk/fdzdgknr/tzgg/_self"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名人名家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著书及作品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资料征集登记表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捐赠人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（签字）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受赠单位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（签章）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姚安县图书馆   </w:t>
      </w:r>
    </w:p>
    <w:tbl>
      <w:tblPr>
        <w:tblStyle w:val="5"/>
        <w:tblpPr w:leftFromText="180" w:rightFromText="180" w:vertAnchor="text" w:tblpX="126" w:tblpY="171"/>
        <w:tblOverlap w:val="never"/>
        <w:tblW w:w="8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50"/>
        <w:gridCol w:w="1699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50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eastAsia="zh-CN"/>
              </w:rPr>
              <w:t>著书及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作品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资料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数量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vertAlign w:val="baseline"/>
                <w:lang w:eastAsia="zh-CN"/>
              </w:rPr>
              <w:t>（册、章、篇、页、件、幅）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3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5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经办人：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时间：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1E07"/>
    <w:rsid w:val="4C5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2021-03-05T00:33:00Z</dcterms:created>
  <dc:creator>亦心</dc:creator>
  <cp:lastModifiedBy>亦心</cp:lastModifiedBy>
  <dcterms:modified xsi:type="dcterms:W3CDTF">2021-03-05T00:35:13Z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445713604_btnclosed</vt:lpwstr>
  </property>
</Properties>
</file>