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/>
          <w:b/>
          <w:bCs/>
          <w:sz w:val="24"/>
        </w:rPr>
      </w:pPr>
      <w:bookmarkStart w:id="1" w:name="_GoBack"/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-575310</wp:posOffset>
                </wp:positionV>
                <wp:extent cx="677545" cy="306705"/>
                <wp:effectExtent l="0" t="0" r="8255" b="171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72490" y="285750"/>
                          <a:ext cx="67754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9.5pt;margin-top:-45.3pt;height:24.15pt;width:53.35pt;z-index:251658240;mso-width-relative:page;mso-height-relative:page;" fillcolor="#FFFFFF" filled="t" stroked="f" coordsize="21600,21600" o:gfxdata="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G14Ai9UAAAAJAQAADwAAAAAAAAABACAAAAAiAAAA&#10;ZHJzL2Rvd25yZXYueG1sUEsBAhQAFAAAAAgAh07iQC5oym5DAgAAWAQAAA4AAAAAAAAAAQAgAAAA&#10;JAEAAGRycy9lMm9Eb2MueG1sUEsFBgAAAAAGAAYAWQEAANkFAAAAAA==&#10;">
                <v:path/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/>
          <w:b/>
          <w:bCs/>
          <w:sz w:val="24"/>
        </w:rPr>
        <w:t>云南省经营性（聚集性）农房安全隐患排查工作表</w:t>
      </w:r>
      <w:r>
        <w:rPr>
          <w:rFonts w:hint="eastAsia" w:ascii="楷体" w:hAnsi="楷体" w:eastAsia="楷体"/>
          <w:sz w:val="24"/>
        </w:rPr>
        <w:t xml:space="preserve"> </w:t>
      </w:r>
      <w:bookmarkEnd w:id="1"/>
      <w:r>
        <w:rPr>
          <w:rFonts w:hint="eastAsia" w:ascii="楷体" w:hAnsi="楷体" w:eastAsia="楷体"/>
          <w:sz w:val="24"/>
        </w:rPr>
        <w:t xml:space="preserve">               </w:t>
      </w:r>
      <w:r>
        <w:rPr>
          <w:rFonts w:hint="eastAsia" w:ascii="楷体" w:hAnsi="楷体" w:eastAsia="楷体"/>
          <w:b/>
          <w:bCs/>
          <w:sz w:val="24"/>
        </w:rPr>
        <w:t>排查日期：</w:t>
      </w:r>
    </w:p>
    <w:tbl>
      <w:tblPr>
        <w:tblStyle w:val="4"/>
        <w:tblW w:w="102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59"/>
        <w:gridCol w:w="259"/>
        <w:gridCol w:w="276"/>
        <w:gridCol w:w="376"/>
        <w:gridCol w:w="220"/>
        <w:gridCol w:w="58"/>
        <w:gridCol w:w="372"/>
        <w:gridCol w:w="86"/>
        <w:gridCol w:w="699"/>
        <w:gridCol w:w="165"/>
        <w:gridCol w:w="840"/>
        <w:gridCol w:w="130"/>
        <w:gridCol w:w="22"/>
        <w:gridCol w:w="983"/>
        <w:gridCol w:w="539"/>
        <w:gridCol w:w="24"/>
        <w:gridCol w:w="146"/>
        <w:gridCol w:w="408"/>
        <w:gridCol w:w="448"/>
        <w:gridCol w:w="136"/>
        <w:gridCol w:w="284"/>
        <w:gridCol w:w="130"/>
        <w:gridCol w:w="567"/>
        <w:gridCol w:w="444"/>
        <w:gridCol w:w="418"/>
        <w:gridCol w:w="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" w:hRule="atLeast"/>
          <w:jc w:val="center"/>
        </w:trPr>
        <w:tc>
          <w:tcPr>
            <w:tcW w:w="10282" w:type="dxa"/>
            <w:gridSpan w:val="26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第一部分：基本信息（房主、经营者）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1" w:hRule="atLeast"/>
          <w:jc w:val="center"/>
        </w:trPr>
        <w:tc>
          <w:tcPr>
            <w:tcW w:w="1659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  <w:t>1.1地  址</w:t>
            </w:r>
          </w:p>
        </w:tc>
        <w:tc>
          <w:tcPr>
            <w:tcW w:w="4486" w:type="dxa"/>
            <w:gridSpan w:val="13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云南省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市（州）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县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乡（镇、街道）</w:t>
            </w:r>
          </w:p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村（社区）组</w:t>
            </w:r>
          </w:p>
        </w:tc>
        <w:tc>
          <w:tcPr>
            <w:tcW w:w="1985" w:type="dxa"/>
            <w:gridSpan w:val="7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建筑层数（层）</w:t>
            </w:r>
          </w:p>
        </w:tc>
        <w:tc>
          <w:tcPr>
            <w:tcW w:w="2152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8" w:hRule="atLeast"/>
          <w:jc w:val="center"/>
        </w:trPr>
        <w:tc>
          <w:tcPr>
            <w:tcW w:w="1659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4486" w:type="dxa"/>
            <w:gridSpan w:val="13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建筑高度（米）</w:t>
            </w:r>
          </w:p>
        </w:tc>
        <w:tc>
          <w:tcPr>
            <w:tcW w:w="2152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1" w:hRule="atLeast"/>
          <w:jc w:val="center"/>
        </w:trPr>
        <w:tc>
          <w:tcPr>
            <w:tcW w:w="1659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1647" w:type="dxa"/>
            <w:gridSpan w:val="7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经营场所店铺名</w:t>
            </w:r>
          </w:p>
        </w:tc>
        <w:tc>
          <w:tcPr>
            <w:tcW w:w="2839" w:type="dxa"/>
            <w:gridSpan w:val="6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建筑面积（平方米）</w:t>
            </w:r>
          </w:p>
        </w:tc>
        <w:tc>
          <w:tcPr>
            <w:tcW w:w="2152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3" w:hRule="atLeast"/>
          <w:jc w:val="center"/>
        </w:trPr>
        <w:tc>
          <w:tcPr>
            <w:tcW w:w="1659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1647" w:type="dxa"/>
            <w:gridSpan w:val="7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839" w:type="dxa"/>
            <w:gridSpan w:val="6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建筑年代（年）</w:t>
            </w:r>
          </w:p>
        </w:tc>
        <w:tc>
          <w:tcPr>
            <w:tcW w:w="2152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7" w:hRule="atLeast"/>
          <w:jc w:val="center"/>
        </w:trPr>
        <w:tc>
          <w:tcPr>
            <w:tcW w:w="165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  <w:t>1.2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房主姓名</w:t>
            </w:r>
          </w:p>
        </w:tc>
        <w:tc>
          <w:tcPr>
            <w:tcW w:w="1131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bCs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215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157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bCs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bCs/>
                <w:kern w:val="0"/>
                <w:sz w:val="18"/>
                <w:szCs w:val="18"/>
                <w:u w:val="single"/>
              </w:rPr>
            </w:pPr>
            <w:r>
              <w:rPr>
                <w:rFonts w:ascii="楷体" w:hAnsi="楷体" w:eastAsia="楷体"/>
                <w:sz w:val="18"/>
                <w:szCs w:val="18"/>
              </w:rPr>
              <w:t>身份证号</w:t>
            </w:r>
          </w:p>
        </w:tc>
        <w:tc>
          <w:tcPr>
            <w:tcW w:w="1985" w:type="dxa"/>
            <w:gridSpan w:val="7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bCs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/>
                <w:b/>
                <w:bCs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经营者人数（人）</w:t>
            </w:r>
          </w:p>
        </w:tc>
        <w:tc>
          <w:tcPr>
            <w:tcW w:w="59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/>
                <w:b/>
                <w:bCs/>
                <w:kern w:val="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0" w:hRule="atLeast"/>
          <w:jc w:val="center"/>
        </w:trPr>
        <w:tc>
          <w:tcPr>
            <w:tcW w:w="165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1.3经营者姓名</w:t>
            </w:r>
          </w:p>
        </w:tc>
        <w:tc>
          <w:tcPr>
            <w:tcW w:w="1131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bCs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215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bCs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157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bCs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  <w:t>身份证号</w:t>
            </w:r>
          </w:p>
        </w:tc>
        <w:tc>
          <w:tcPr>
            <w:tcW w:w="1985" w:type="dxa"/>
            <w:gridSpan w:val="7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bCs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使用峰值人数（人）</w:t>
            </w:r>
          </w:p>
        </w:tc>
        <w:tc>
          <w:tcPr>
            <w:tcW w:w="59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0282" w:type="dxa"/>
            <w:gridSpan w:val="26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 xml:space="preserve">第二部分：规范性管理许可手续  （ </w:t>
            </w:r>
            <w:r>
              <w:rPr>
                <w:rFonts w:hint="eastAsia" w:ascii="楷体" w:hAnsi="楷体" w:eastAsia="楷体" w:cs="宋体"/>
                <w:sz w:val="18"/>
                <w:szCs w:val="18"/>
              </w:rPr>
              <w:t>□</w:t>
            </w: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 xml:space="preserve">自建房 </w:t>
            </w:r>
            <w:r>
              <w:rPr>
                <w:rFonts w:hint="eastAsia" w:ascii="楷体" w:hAnsi="楷体" w:eastAsia="楷体" w:cs="宋体"/>
                <w:sz w:val="18"/>
                <w:szCs w:val="18"/>
              </w:rPr>
              <w:t>□</w:t>
            </w: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非自建房）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659" w:type="dxa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b/>
                <w:sz w:val="18"/>
                <w:szCs w:val="16"/>
              </w:rPr>
            </w:pPr>
            <w:r>
              <w:rPr>
                <w:rFonts w:hint="eastAsia" w:ascii="楷体" w:hAnsi="楷体" w:eastAsia="楷体"/>
                <w:sz w:val="18"/>
                <w:szCs w:val="16"/>
              </w:rPr>
              <w:t>2</w:t>
            </w:r>
            <w:r>
              <w:rPr>
                <w:rFonts w:ascii="楷体" w:hAnsi="楷体" w:eastAsia="楷体"/>
                <w:sz w:val="18"/>
                <w:szCs w:val="16"/>
              </w:rPr>
              <w:t>.1土地性质</w:t>
            </w:r>
          </w:p>
        </w:tc>
        <w:tc>
          <w:tcPr>
            <w:tcW w:w="8623" w:type="dxa"/>
            <w:gridSpan w:val="25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rPr>
                <w:rFonts w:ascii="楷体" w:hAnsi="楷体" w:eastAsia="楷体" w:cs="宋体"/>
                <w:sz w:val="18"/>
                <w:szCs w:val="16"/>
              </w:rPr>
            </w:pPr>
            <w:r>
              <w:rPr>
                <w:rFonts w:hint="eastAsia" w:ascii="楷体" w:hAnsi="楷体" w:eastAsia="楷体" w:cs="宋体"/>
                <w:sz w:val="18"/>
                <w:szCs w:val="16"/>
              </w:rPr>
              <w:t>自建房（□宅基地  □非宅基地）       非自建房（□农用地 □建设用地 □未利用地）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" w:hRule="atLeast"/>
          <w:jc w:val="center"/>
        </w:trPr>
        <w:tc>
          <w:tcPr>
            <w:tcW w:w="165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6"/>
              </w:rPr>
              <w:t>2</w:t>
            </w:r>
            <w:r>
              <w:rPr>
                <w:rFonts w:ascii="楷体" w:hAnsi="楷体" w:eastAsia="楷体"/>
                <w:sz w:val="18"/>
                <w:szCs w:val="16"/>
              </w:rPr>
              <w:t>.2用地许可手续</w:t>
            </w:r>
          </w:p>
        </w:tc>
        <w:tc>
          <w:tcPr>
            <w:tcW w:w="1561" w:type="dxa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6"/>
              </w:rPr>
              <w:t>□有  □无</w:t>
            </w:r>
          </w:p>
        </w:tc>
        <w:tc>
          <w:tcPr>
            <w:tcW w:w="950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6"/>
              </w:rPr>
              <w:t>审批单位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b/>
                <w:sz w:val="18"/>
                <w:szCs w:val="18"/>
              </w:rPr>
            </w:pPr>
          </w:p>
        </w:tc>
        <w:tc>
          <w:tcPr>
            <w:tcW w:w="1674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6"/>
              </w:rPr>
              <w:t>2</w:t>
            </w:r>
            <w:r>
              <w:rPr>
                <w:rFonts w:ascii="楷体" w:hAnsi="楷体" w:eastAsia="楷体"/>
                <w:sz w:val="18"/>
                <w:szCs w:val="16"/>
              </w:rPr>
              <w:t>.3</w:t>
            </w:r>
            <w:r>
              <w:rPr>
                <w:rFonts w:hint="eastAsia" w:ascii="楷体" w:hAnsi="楷体" w:eastAsia="楷体"/>
                <w:sz w:val="18"/>
                <w:szCs w:val="16"/>
              </w:rPr>
              <w:t>施工</w:t>
            </w:r>
            <w:r>
              <w:rPr>
                <w:rFonts w:ascii="楷体" w:hAnsi="楷体" w:eastAsia="楷体"/>
                <w:sz w:val="18"/>
                <w:szCs w:val="16"/>
              </w:rPr>
              <w:t>许可手续</w:t>
            </w:r>
          </w:p>
        </w:tc>
        <w:tc>
          <w:tcPr>
            <w:tcW w:w="1162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6"/>
              </w:rPr>
              <w:t>□有  □无</w:t>
            </w:r>
          </w:p>
        </w:tc>
        <w:tc>
          <w:tcPr>
            <w:tcW w:w="98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6"/>
              </w:rPr>
              <w:t>审批单位</w:t>
            </w:r>
          </w:p>
        </w:tc>
        <w:tc>
          <w:tcPr>
            <w:tcW w:w="1455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" w:hRule="atLeast"/>
          <w:jc w:val="center"/>
        </w:trPr>
        <w:tc>
          <w:tcPr>
            <w:tcW w:w="165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6"/>
              </w:rPr>
              <w:t>2</w:t>
            </w:r>
            <w:r>
              <w:rPr>
                <w:rFonts w:ascii="楷体" w:hAnsi="楷体" w:eastAsia="楷体"/>
                <w:sz w:val="18"/>
                <w:szCs w:val="16"/>
              </w:rPr>
              <w:t>.4规划许可手续</w:t>
            </w:r>
          </w:p>
        </w:tc>
        <w:tc>
          <w:tcPr>
            <w:tcW w:w="1561" w:type="dxa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6"/>
              </w:rPr>
              <w:t>□有  □无</w:t>
            </w:r>
          </w:p>
        </w:tc>
        <w:tc>
          <w:tcPr>
            <w:tcW w:w="950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6"/>
              </w:rPr>
              <w:t>审批单位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b/>
                <w:sz w:val="18"/>
                <w:szCs w:val="18"/>
              </w:rPr>
            </w:pPr>
          </w:p>
        </w:tc>
        <w:tc>
          <w:tcPr>
            <w:tcW w:w="1674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6"/>
              </w:rPr>
              <w:t>2</w:t>
            </w:r>
            <w:r>
              <w:rPr>
                <w:rFonts w:ascii="楷体" w:hAnsi="楷体" w:eastAsia="楷体"/>
                <w:sz w:val="18"/>
                <w:szCs w:val="16"/>
              </w:rPr>
              <w:t>.5竣工验收手续</w:t>
            </w:r>
          </w:p>
        </w:tc>
        <w:tc>
          <w:tcPr>
            <w:tcW w:w="1162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6"/>
              </w:rPr>
              <w:t>□有  □无</w:t>
            </w:r>
          </w:p>
        </w:tc>
        <w:tc>
          <w:tcPr>
            <w:tcW w:w="98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6"/>
              </w:rPr>
              <w:t>审批单位</w:t>
            </w:r>
          </w:p>
        </w:tc>
        <w:tc>
          <w:tcPr>
            <w:tcW w:w="1455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165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6"/>
              </w:rPr>
              <w:t>2</w:t>
            </w:r>
            <w:r>
              <w:rPr>
                <w:rFonts w:ascii="楷体" w:hAnsi="楷体" w:eastAsia="楷体"/>
                <w:sz w:val="18"/>
                <w:szCs w:val="16"/>
              </w:rPr>
              <w:t>.6经营许可手续</w:t>
            </w:r>
          </w:p>
        </w:tc>
        <w:tc>
          <w:tcPr>
            <w:tcW w:w="1561" w:type="dxa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6"/>
              </w:rPr>
              <w:t>□有  □无</w:t>
            </w:r>
          </w:p>
        </w:tc>
        <w:tc>
          <w:tcPr>
            <w:tcW w:w="950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6"/>
              </w:rPr>
              <w:t>审批单位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b/>
                <w:sz w:val="18"/>
                <w:szCs w:val="18"/>
              </w:rPr>
            </w:pPr>
          </w:p>
        </w:tc>
        <w:tc>
          <w:tcPr>
            <w:tcW w:w="1674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6"/>
              </w:rPr>
              <w:t>2.7消防许可手续</w:t>
            </w:r>
          </w:p>
        </w:tc>
        <w:tc>
          <w:tcPr>
            <w:tcW w:w="1162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6"/>
              </w:rPr>
              <w:t>□有  □无</w:t>
            </w:r>
          </w:p>
        </w:tc>
        <w:tc>
          <w:tcPr>
            <w:tcW w:w="98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6"/>
              </w:rPr>
              <w:t>审批单位</w:t>
            </w:r>
          </w:p>
        </w:tc>
        <w:tc>
          <w:tcPr>
            <w:tcW w:w="1455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0282" w:type="dxa"/>
            <w:gridSpan w:val="26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第三部分:</w:t>
            </w:r>
            <w:r>
              <w:rPr>
                <w:rFonts w:hint="eastAsia" w:ascii="黑体" w:hAnsi="黑体" w:eastAsia="黑体" w:cs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经营（人员集聚性）性质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4" w:hRule="atLeast"/>
          <w:jc w:val="center"/>
        </w:trPr>
        <w:tc>
          <w:tcPr>
            <w:tcW w:w="2790" w:type="dxa"/>
            <w:gridSpan w:val="5"/>
            <w:shd w:val="clear" w:color="auto" w:fill="FFFFFF"/>
            <w:vAlign w:val="top"/>
          </w:tcPr>
          <w:p>
            <w:pPr>
              <w:snapToGrid w:val="0"/>
              <w:spacing w:line="240" w:lineRule="atLeast"/>
              <w:rPr>
                <w:rFonts w:ascii="楷体" w:hAnsi="楷体" w:eastAsia="楷体" w:cs="宋体"/>
                <w:kern w:val="0"/>
                <w:sz w:val="18"/>
                <w:szCs w:val="16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6"/>
              </w:rPr>
              <w:t>□第一类（重点抗震设防类）</w:t>
            </w:r>
          </w:p>
          <w:p>
            <w:pPr>
              <w:snapToGrid w:val="0"/>
              <w:spacing w:line="240" w:lineRule="atLeast"/>
              <w:rPr>
                <w:rFonts w:hint="eastAsia" w:ascii="楷体" w:hAnsi="楷体" w:eastAsia="楷体" w:cs="宋体"/>
                <w:kern w:val="0"/>
                <w:sz w:val="18"/>
                <w:szCs w:val="16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6"/>
              </w:rPr>
              <w:t xml:space="preserve">□学校        □幼儿园 </w:t>
            </w:r>
          </w:p>
          <w:p>
            <w:pPr>
              <w:snapToGrid w:val="0"/>
              <w:spacing w:line="240" w:lineRule="atLeast"/>
              <w:rPr>
                <w:rFonts w:ascii="楷体" w:hAnsi="楷体" w:eastAsia="楷体" w:cs="宋体"/>
                <w:kern w:val="0"/>
                <w:sz w:val="18"/>
                <w:szCs w:val="16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6"/>
              </w:rPr>
              <w:t xml:space="preserve">□医疗卫生    □养老服务  </w:t>
            </w:r>
          </w:p>
        </w:tc>
        <w:tc>
          <w:tcPr>
            <w:tcW w:w="4064" w:type="dxa"/>
            <w:gridSpan w:val="12"/>
            <w:shd w:val="clear" w:color="auto" w:fill="FFFFFF"/>
            <w:vAlign w:val="top"/>
          </w:tcPr>
          <w:p>
            <w:pPr>
              <w:snapToGrid w:val="0"/>
              <w:spacing w:line="240" w:lineRule="atLeast"/>
              <w:rPr>
                <w:rFonts w:ascii="楷体" w:hAnsi="楷体" w:eastAsia="楷体" w:cs="宋体"/>
                <w:kern w:val="0"/>
                <w:sz w:val="18"/>
                <w:szCs w:val="16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6"/>
              </w:rPr>
              <w:t>□第二类（标准抗震设防类）</w:t>
            </w:r>
          </w:p>
          <w:p>
            <w:pPr>
              <w:snapToGrid w:val="0"/>
              <w:spacing w:line="240" w:lineRule="atLeast"/>
              <w:rPr>
                <w:rFonts w:hint="eastAsia" w:ascii="楷体" w:hAnsi="楷体" w:eastAsia="楷体" w:cs="宋体"/>
                <w:kern w:val="0"/>
                <w:sz w:val="18"/>
                <w:szCs w:val="16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6"/>
              </w:rPr>
              <w:t xml:space="preserve">□餐饮服务 □民宿宾馆 □休闲娱乐 </w:t>
            </w:r>
          </w:p>
          <w:p>
            <w:pPr>
              <w:snapToGrid w:val="0"/>
              <w:spacing w:line="240" w:lineRule="atLeast"/>
              <w:rPr>
                <w:rFonts w:ascii="楷体" w:hAnsi="楷体" w:eastAsia="楷体" w:cs="宋体"/>
                <w:kern w:val="0"/>
                <w:sz w:val="18"/>
                <w:szCs w:val="16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6"/>
              </w:rPr>
              <w:t>□批发零售 □宗教场所 □农贸市场 □行政办公</w:t>
            </w:r>
          </w:p>
        </w:tc>
        <w:tc>
          <w:tcPr>
            <w:tcW w:w="3428" w:type="dxa"/>
            <w:gridSpan w:val="9"/>
            <w:shd w:val="clear" w:color="auto" w:fill="FFFFFF"/>
            <w:vAlign w:val="top"/>
          </w:tcPr>
          <w:p>
            <w:pPr>
              <w:snapToGrid w:val="0"/>
              <w:spacing w:line="240" w:lineRule="atLeast"/>
              <w:rPr>
                <w:rFonts w:ascii="楷体" w:hAnsi="楷体" w:eastAsia="楷体" w:cs="宋体"/>
                <w:kern w:val="0"/>
                <w:sz w:val="18"/>
                <w:szCs w:val="16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6"/>
              </w:rPr>
              <w:t>□第三类（适度抗震设防类）</w:t>
            </w:r>
          </w:p>
          <w:p>
            <w:pPr>
              <w:snapToGrid w:val="0"/>
              <w:spacing w:line="240" w:lineRule="atLeast"/>
              <w:rPr>
                <w:rFonts w:ascii="楷体" w:hAnsi="楷体" w:eastAsia="楷体" w:cs="宋体"/>
                <w:kern w:val="0"/>
                <w:sz w:val="18"/>
                <w:szCs w:val="16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6"/>
              </w:rPr>
              <w:t>□生产加工   □仓储物流</w:t>
            </w:r>
          </w:p>
          <w:p>
            <w:pPr>
              <w:snapToGrid w:val="0"/>
              <w:spacing w:line="240" w:lineRule="atLeast"/>
              <w:rPr>
                <w:rFonts w:ascii="楷体" w:hAnsi="楷体" w:eastAsia="楷体" w:cs="宋体"/>
                <w:b/>
                <w:sz w:val="18"/>
                <w:szCs w:val="16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6"/>
              </w:rPr>
              <w:t>□其他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6"/>
              </w:rPr>
              <w:t>（请填写具体用途）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0" w:hRule="atLeast"/>
          <w:jc w:val="center"/>
        </w:trPr>
        <w:tc>
          <w:tcPr>
            <w:tcW w:w="10282" w:type="dxa"/>
            <w:gridSpan w:val="26"/>
            <w:vAlign w:val="center"/>
          </w:tcPr>
          <w:p>
            <w:pPr>
              <w:pStyle w:val="6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第四部分：用能情况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9" w:hRule="atLeast"/>
          <w:jc w:val="center"/>
        </w:trPr>
        <w:tc>
          <w:tcPr>
            <w:tcW w:w="1918" w:type="dxa"/>
            <w:gridSpan w:val="2"/>
            <w:vAlign w:val="center"/>
          </w:tcPr>
          <w:p>
            <w:pPr>
              <w:pStyle w:val="6"/>
              <w:adjustRightInd w:val="0"/>
              <w:snapToGrid w:val="0"/>
              <w:spacing w:line="240" w:lineRule="atLeast"/>
              <w:ind w:firstLine="0" w:firstLineChars="0"/>
              <w:rPr>
                <w:rFonts w:ascii="楷体" w:hAnsi="楷体" w:eastAsia="楷体" w:cs="宋体"/>
                <w:kern w:val="0"/>
                <w:sz w:val="18"/>
                <w:szCs w:val="16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6"/>
              </w:rPr>
              <w:t>4.1采暖用能</w:t>
            </w:r>
          </w:p>
        </w:tc>
        <w:tc>
          <w:tcPr>
            <w:tcW w:w="8364" w:type="dxa"/>
            <w:gridSpan w:val="24"/>
            <w:vAlign w:val="center"/>
          </w:tcPr>
          <w:p>
            <w:pPr>
              <w:pStyle w:val="6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kern w:val="0"/>
                <w:sz w:val="18"/>
                <w:szCs w:val="16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6"/>
              </w:rPr>
              <w:t>□煤炭      □电        □液化气         □天然气   □其他    （多选）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3" w:hRule="atLeast"/>
          <w:jc w:val="center"/>
        </w:trPr>
        <w:tc>
          <w:tcPr>
            <w:tcW w:w="1918" w:type="dxa"/>
            <w:gridSpan w:val="2"/>
            <w:vAlign w:val="center"/>
          </w:tcPr>
          <w:p>
            <w:pPr>
              <w:pStyle w:val="6"/>
              <w:adjustRightInd w:val="0"/>
              <w:snapToGrid w:val="0"/>
              <w:spacing w:line="240" w:lineRule="atLeast"/>
              <w:ind w:firstLine="0" w:firstLineChars="0"/>
              <w:rPr>
                <w:rFonts w:ascii="楷体" w:hAnsi="楷体" w:eastAsia="楷体" w:cs="宋体"/>
                <w:kern w:val="0"/>
                <w:sz w:val="18"/>
                <w:szCs w:val="16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6"/>
              </w:rPr>
              <w:t>4.2炊事用能</w:t>
            </w:r>
          </w:p>
        </w:tc>
        <w:tc>
          <w:tcPr>
            <w:tcW w:w="8364" w:type="dxa"/>
            <w:gridSpan w:val="24"/>
            <w:vAlign w:val="center"/>
          </w:tcPr>
          <w:p>
            <w:pPr>
              <w:pStyle w:val="6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kern w:val="0"/>
                <w:sz w:val="18"/>
                <w:szCs w:val="16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6"/>
              </w:rPr>
              <w:t>□煤炭      □电        □液化气         □天然气   □其他    （多选）（含生活热水）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10282" w:type="dxa"/>
            <w:gridSpan w:val="26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18"/>
                <w:szCs w:val="18"/>
                <w:u w:val="single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第五部分：建筑结构安全信息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4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5</w:t>
            </w:r>
            <w:r>
              <w:rPr>
                <w:rFonts w:ascii="楷体" w:hAnsi="楷体" w:eastAsia="楷体"/>
                <w:sz w:val="18"/>
                <w:szCs w:val="18"/>
              </w:rPr>
              <w:t>.1结构类型</w:t>
            </w:r>
          </w:p>
        </w:tc>
        <w:tc>
          <w:tcPr>
            <w:tcW w:w="8623" w:type="dxa"/>
            <w:gridSpan w:val="25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□生土结构（□夯土  □土坯）  □木结构   □砌体结构  □砖石结构（预制板） □砖石结构（非预制板）   □砖混+钢框架结构   □钢筋混凝土+砖混结构   □混凝土结构   □钢结构   □混杂结构   □其他</w:t>
            </w:r>
            <w:r>
              <w:rPr>
                <w:rFonts w:ascii="楷体" w:hAnsi="楷体" w:eastAsia="楷体" w:cs="宋体"/>
                <w:sz w:val="18"/>
                <w:szCs w:val="18"/>
                <w:u w:val="single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5</w:t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.2</w:t>
            </w: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抗震设防信息</w:t>
            </w:r>
          </w:p>
        </w:tc>
        <w:tc>
          <w:tcPr>
            <w:tcW w:w="4486" w:type="dxa"/>
            <w:gridSpan w:val="13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抗震设防分类：</w:t>
            </w:r>
            <w:r>
              <w:rPr>
                <w:rFonts w:hint="eastAsia" w:ascii="楷体" w:hAnsi="楷体" w:eastAsia="楷体" w:cs="宋体"/>
                <w:sz w:val="18"/>
                <w:szCs w:val="18"/>
              </w:rPr>
              <w:t>□重点设防□标准设防□适度设防</w:t>
            </w:r>
          </w:p>
        </w:tc>
        <w:tc>
          <w:tcPr>
            <w:tcW w:w="4137" w:type="dxa"/>
            <w:gridSpan w:val="12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抗震设防烈度：</w:t>
            </w:r>
            <w:r>
              <w:rPr>
                <w:rFonts w:hint="eastAsia" w:ascii="楷体" w:hAnsi="楷体" w:eastAsia="楷体" w:cs="宋体"/>
                <w:sz w:val="18"/>
                <w:szCs w:val="18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 xml:space="preserve">6度 </w:t>
            </w:r>
            <w:r>
              <w:rPr>
                <w:rFonts w:hint="eastAsia" w:ascii="楷体" w:hAnsi="楷体" w:eastAsia="楷体" w:cs="宋体"/>
                <w:sz w:val="18"/>
                <w:szCs w:val="18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 xml:space="preserve">7度 </w:t>
            </w:r>
            <w:r>
              <w:rPr>
                <w:rFonts w:hint="eastAsia" w:ascii="楷体" w:hAnsi="楷体" w:eastAsia="楷体" w:cs="宋体"/>
                <w:sz w:val="18"/>
                <w:szCs w:val="18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 xml:space="preserve">8度 </w:t>
            </w:r>
            <w:r>
              <w:rPr>
                <w:rFonts w:hint="eastAsia" w:ascii="楷体" w:hAnsi="楷体" w:eastAsia="楷体" w:cs="宋体"/>
                <w:sz w:val="18"/>
                <w:szCs w:val="18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9度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0" w:hRule="atLeast"/>
          <w:jc w:val="center"/>
        </w:trPr>
        <w:tc>
          <w:tcPr>
            <w:tcW w:w="1659" w:type="dxa"/>
            <w:vAlign w:val="center"/>
          </w:tcPr>
          <w:p>
            <w:pPr>
              <w:snapToGrid w:val="0"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5</w:t>
            </w:r>
            <w:r>
              <w:rPr>
                <w:rFonts w:ascii="楷体" w:hAnsi="楷体" w:eastAsia="楷体"/>
                <w:sz w:val="18"/>
                <w:szCs w:val="18"/>
              </w:rPr>
              <w:t>.3设计方式</w:t>
            </w:r>
          </w:p>
        </w:tc>
        <w:tc>
          <w:tcPr>
            <w:tcW w:w="4486" w:type="dxa"/>
            <w:gridSpan w:val="13"/>
            <w:vAlign w:val="center"/>
          </w:tcPr>
          <w:p>
            <w:pPr>
              <w:snapToGrid w:val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  <w:t>是否采用专业设计或标准图集</w:t>
            </w:r>
          </w:p>
        </w:tc>
        <w:tc>
          <w:tcPr>
            <w:tcW w:w="4137" w:type="dxa"/>
            <w:gridSpan w:val="12"/>
            <w:vAlign w:val="center"/>
          </w:tcPr>
          <w:p>
            <w:pPr>
              <w:snapToGrid w:val="0"/>
              <w:spacing w:line="240" w:lineRule="atLeast"/>
              <w:ind w:firstLine="180" w:firstLineChars="10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  <w:t>□</w:t>
            </w:r>
            <w:r>
              <w:rPr>
                <w:rFonts w:hint="eastAsia" w:ascii="楷体" w:hAnsi="楷体" w:eastAsia="楷体"/>
                <w:sz w:val="18"/>
                <w:szCs w:val="18"/>
              </w:rPr>
              <w:t xml:space="preserve">是 </w:t>
            </w:r>
            <w:r>
              <w:rPr>
                <w:rFonts w:ascii="楷体" w:hAnsi="楷体" w:eastAsia="楷体"/>
                <w:sz w:val="18"/>
                <w:szCs w:val="18"/>
              </w:rPr>
              <w:t xml:space="preserve">  □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3" w:hRule="atLeast"/>
          <w:jc w:val="center"/>
        </w:trPr>
        <w:tc>
          <w:tcPr>
            <w:tcW w:w="1659" w:type="dxa"/>
            <w:vAlign w:val="center"/>
          </w:tcPr>
          <w:p>
            <w:pPr>
              <w:snapToGrid w:val="0"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5</w:t>
            </w:r>
            <w:r>
              <w:rPr>
                <w:rFonts w:ascii="楷体" w:hAnsi="楷体" w:eastAsia="楷体"/>
                <w:sz w:val="18"/>
                <w:szCs w:val="18"/>
              </w:rPr>
              <w:t>.4施工方式</w:t>
            </w:r>
          </w:p>
        </w:tc>
        <w:tc>
          <w:tcPr>
            <w:tcW w:w="4486" w:type="dxa"/>
            <w:gridSpan w:val="13"/>
            <w:vAlign w:val="center"/>
          </w:tcPr>
          <w:p>
            <w:pPr>
              <w:snapToGrid w:val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  <w:t>是否由专业建筑工匠或有资质的施工队伍施工</w:t>
            </w:r>
          </w:p>
        </w:tc>
        <w:tc>
          <w:tcPr>
            <w:tcW w:w="4137" w:type="dxa"/>
            <w:gridSpan w:val="12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firstLine="180" w:firstLineChars="10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  <w:t>□</w:t>
            </w:r>
            <w:r>
              <w:rPr>
                <w:rFonts w:hint="eastAsia" w:ascii="楷体" w:hAnsi="楷体" w:eastAsia="楷体"/>
                <w:sz w:val="18"/>
                <w:szCs w:val="18"/>
              </w:rPr>
              <w:t xml:space="preserve">是   </w:t>
            </w:r>
            <w:r>
              <w:rPr>
                <w:rFonts w:ascii="楷体" w:hAnsi="楷体" w:eastAsia="楷体"/>
                <w:sz w:val="18"/>
                <w:szCs w:val="18"/>
              </w:rPr>
              <w:t>□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2" w:hRule="atLeast"/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snapToGrid w:val="0"/>
              <w:jc w:val="left"/>
              <w:rPr>
                <w:rFonts w:ascii="楷体" w:hAnsi="楷体" w:eastAsia="楷体"/>
                <w:sz w:val="18"/>
                <w:szCs w:val="18"/>
              </w:rPr>
            </w:pPr>
            <w:bookmarkStart w:id="0" w:name="_Hlk53518399"/>
            <w:r>
              <w:rPr>
                <w:rFonts w:hint="eastAsia" w:ascii="楷体" w:hAnsi="楷体" w:eastAsia="楷体"/>
                <w:sz w:val="18"/>
                <w:szCs w:val="18"/>
              </w:rPr>
              <w:t>5</w:t>
            </w:r>
            <w:r>
              <w:rPr>
                <w:rFonts w:ascii="楷体" w:hAnsi="楷体" w:eastAsia="楷体"/>
                <w:sz w:val="18"/>
                <w:szCs w:val="18"/>
              </w:rPr>
              <w:t>.5安全鉴定</w:t>
            </w:r>
          </w:p>
        </w:tc>
        <w:tc>
          <w:tcPr>
            <w:tcW w:w="4486" w:type="dxa"/>
            <w:gridSpan w:val="13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5</w:t>
            </w:r>
            <w:r>
              <w:rPr>
                <w:rFonts w:ascii="楷体" w:hAnsi="楷体" w:eastAsia="楷体"/>
                <w:sz w:val="18"/>
                <w:szCs w:val="18"/>
              </w:rPr>
              <w:t xml:space="preserve">.5.1是否经过安全鉴定 </w:t>
            </w:r>
          </w:p>
        </w:tc>
        <w:tc>
          <w:tcPr>
            <w:tcW w:w="4137" w:type="dxa"/>
            <w:gridSpan w:val="12"/>
            <w:tcBorders>
              <w:bottom w:val="single" w:color="auto" w:sz="6" w:space="0"/>
            </w:tcBorders>
            <w:vAlign w:val="top"/>
          </w:tcPr>
          <w:p>
            <w:pPr>
              <w:snapToGrid w:val="0"/>
              <w:ind w:firstLine="180" w:firstLineChars="100"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  <w:t>□</w:t>
            </w:r>
            <w:r>
              <w:rPr>
                <w:rFonts w:hint="eastAsia" w:ascii="楷体" w:hAnsi="楷体" w:eastAsia="楷体"/>
                <w:sz w:val="18"/>
                <w:szCs w:val="18"/>
              </w:rPr>
              <w:t xml:space="preserve">是 </w:t>
            </w:r>
            <w:r>
              <w:rPr>
                <w:rFonts w:ascii="楷体" w:hAnsi="楷体" w:eastAsia="楷体"/>
                <w:sz w:val="18"/>
                <w:szCs w:val="18"/>
              </w:rPr>
              <w:t xml:space="preserve">  □</w:t>
            </w:r>
            <w:r>
              <w:rPr>
                <w:rFonts w:hint="eastAsia" w:ascii="楷体" w:hAnsi="楷体" w:eastAsia="楷体"/>
                <w:sz w:val="18"/>
                <w:szCs w:val="18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" w:hRule="atLeas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4486" w:type="dxa"/>
            <w:gridSpan w:val="13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5</w:t>
            </w:r>
            <w:r>
              <w:rPr>
                <w:rFonts w:ascii="楷体" w:hAnsi="楷体" w:eastAsia="楷体"/>
                <w:sz w:val="18"/>
                <w:szCs w:val="18"/>
              </w:rPr>
              <w:t>.5.2鉴定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时间</w:t>
            </w:r>
          </w:p>
        </w:tc>
        <w:tc>
          <w:tcPr>
            <w:tcW w:w="4137" w:type="dxa"/>
            <w:gridSpan w:val="12"/>
            <w:tcBorders>
              <w:top w:val="single" w:color="auto" w:sz="6" w:space="0"/>
            </w:tcBorders>
            <w:vAlign w:val="top"/>
          </w:tcPr>
          <w:p>
            <w:pPr>
              <w:snapToGrid w:val="0"/>
              <w:jc w:val="left"/>
              <w:rPr>
                <w:rFonts w:ascii="楷体" w:hAnsi="楷体" w:eastAsia="楷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" w:hRule="atLeas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4486" w:type="dxa"/>
            <w:gridSpan w:val="13"/>
            <w:vMerge w:val="restart"/>
            <w:vAlign w:val="center"/>
          </w:tcPr>
          <w:p>
            <w:pPr>
              <w:snapToGrid w:val="0"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5</w:t>
            </w:r>
            <w:r>
              <w:rPr>
                <w:rFonts w:ascii="楷体" w:hAnsi="楷体" w:eastAsia="楷体"/>
                <w:sz w:val="18"/>
                <w:szCs w:val="18"/>
              </w:rPr>
              <w:t>.5.3鉴定结论</w:t>
            </w:r>
          </w:p>
        </w:tc>
        <w:tc>
          <w:tcPr>
            <w:tcW w:w="4137" w:type="dxa"/>
            <w:gridSpan w:val="12"/>
            <w:vAlign w:val="top"/>
          </w:tcPr>
          <w:p>
            <w:pPr>
              <w:snapToGrid w:val="0"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①□A级 □B级 □C级 □D级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3" w:hRule="atLeas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4486" w:type="dxa"/>
            <w:gridSpan w:val="13"/>
            <w:vMerge w:val="continue"/>
            <w:vAlign w:val="center"/>
          </w:tcPr>
          <w:p>
            <w:pPr>
              <w:snapToGrid w:val="0"/>
              <w:jc w:val="left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4137" w:type="dxa"/>
            <w:gridSpan w:val="12"/>
            <w:vAlign w:val="top"/>
          </w:tcPr>
          <w:p>
            <w:pPr>
              <w:snapToGrid w:val="0"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②□安全       □不安全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659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5</w:t>
            </w:r>
            <w:r>
              <w:rPr>
                <w:rFonts w:ascii="楷体" w:hAnsi="楷体" w:eastAsia="楷体"/>
                <w:sz w:val="18"/>
                <w:szCs w:val="18"/>
              </w:rPr>
              <w:t>.6</w:t>
            </w:r>
            <w:r>
              <w:rPr>
                <w:rFonts w:hint="eastAsia" w:ascii="楷体" w:hAnsi="楷体" w:eastAsia="楷体"/>
                <w:sz w:val="18"/>
                <w:szCs w:val="18"/>
              </w:rPr>
              <w:t xml:space="preserve">是否安全加固 </w:t>
            </w:r>
          </w:p>
        </w:tc>
        <w:tc>
          <w:tcPr>
            <w:tcW w:w="1189" w:type="dxa"/>
            <w:gridSpan w:val="5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  <w:t>□</w:t>
            </w:r>
            <w:r>
              <w:rPr>
                <w:rFonts w:hint="eastAsia" w:ascii="楷体" w:hAnsi="楷体" w:eastAsia="楷体"/>
                <w:sz w:val="18"/>
                <w:szCs w:val="18"/>
              </w:rPr>
              <w:t xml:space="preserve">是 </w:t>
            </w:r>
            <w:r>
              <w:rPr>
                <w:rFonts w:ascii="楷体" w:hAnsi="楷体" w:eastAsia="楷体"/>
                <w:sz w:val="18"/>
                <w:szCs w:val="18"/>
              </w:rPr>
              <w:t>□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否</w:t>
            </w:r>
          </w:p>
        </w:tc>
        <w:tc>
          <w:tcPr>
            <w:tcW w:w="1322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加固时间</w:t>
            </w:r>
          </w:p>
        </w:tc>
        <w:tc>
          <w:tcPr>
            <w:tcW w:w="840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加固内容</w:t>
            </w:r>
          </w:p>
        </w:tc>
        <w:tc>
          <w:tcPr>
            <w:tcW w:w="4137" w:type="dxa"/>
            <w:gridSpan w:val="12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□钢架承重托换  □配筋砂浆带 □屋盖支撑</w:t>
            </w:r>
          </w:p>
          <w:p>
            <w:pPr>
              <w:snapToGrid w:val="0"/>
              <w:spacing w:line="240" w:lineRule="atLeast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□节点加固      □面层加固   □其他</w:t>
            </w:r>
            <w:r>
              <w:rPr>
                <w:rFonts w:ascii="楷体" w:hAnsi="楷体" w:eastAsia="楷体" w:cs="宋体"/>
                <w:sz w:val="18"/>
                <w:szCs w:val="18"/>
                <w:u w:val="single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5" w:hRule="atLeast"/>
          <w:jc w:val="center"/>
        </w:trPr>
        <w:tc>
          <w:tcPr>
            <w:tcW w:w="1659" w:type="dxa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5</w:t>
            </w:r>
            <w:r>
              <w:rPr>
                <w:rFonts w:ascii="楷体" w:hAnsi="楷体" w:eastAsia="楷体"/>
                <w:sz w:val="18"/>
                <w:szCs w:val="18"/>
              </w:rPr>
              <w:t>.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7是否改扩建</w:t>
            </w:r>
          </w:p>
        </w:tc>
        <w:tc>
          <w:tcPr>
            <w:tcW w:w="1189" w:type="dxa"/>
            <w:gridSpan w:val="5"/>
            <w:tcBorders>
              <w:lef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  <w:t>□</w:t>
            </w:r>
            <w:r>
              <w:rPr>
                <w:rFonts w:hint="eastAsia" w:ascii="楷体" w:hAnsi="楷体" w:eastAsia="楷体"/>
                <w:sz w:val="18"/>
                <w:szCs w:val="18"/>
              </w:rPr>
              <w:t xml:space="preserve">是 </w:t>
            </w:r>
            <w:r>
              <w:rPr>
                <w:rFonts w:ascii="楷体" w:hAnsi="楷体" w:eastAsia="楷体"/>
                <w:sz w:val="18"/>
                <w:szCs w:val="18"/>
              </w:rPr>
              <w:t>□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否</w:t>
            </w:r>
          </w:p>
        </w:tc>
        <w:tc>
          <w:tcPr>
            <w:tcW w:w="1322" w:type="dxa"/>
            <w:gridSpan w:val="4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楷体" w:hAnsi="楷体" w:eastAsia="楷体"/>
                <w:b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  <w:t>改扩建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时间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楷体" w:hAnsi="楷体" w:eastAsia="楷体"/>
                <w:b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改扩建内容</w:t>
            </w:r>
          </w:p>
        </w:tc>
        <w:tc>
          <w:tcPr>
            <w:tcW w:w="4137" w:type="dxa"/>
            <w:gridSpan w:val="1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 xml:space="preserve">□增加楼层   □周边扩建 □改变承重结构 </w:t>
            </w:r>
          </w:p>
          <w:p>
            <w:pPr>
              <w:snapToGrid w:val="0"/>
              <w:spacing w:line="240" w:lineRule="atLeast"/>
              <w:jc w:val="left"/>
              <w:rPr>
                <w:rFonts w:ascii="楷体" w:hAnsi="楷体" w:eastAsia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□楼内夹层 □其他</w:t>
            </w:r>
            <w:r>
              <w:rPr>
                <w:rFonts w:ascii="楷体" w:hAnsi="楷体" w:eastAsia="楷体" w:cs="宋体"/>
                <w:sz w:val="18"/>
                <w:szCs w:val="18"/>
                <w:u w:val="single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楷体" w:hAnsi="楷体" w:eastAsia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5</w:t>
            </w:r>
            <w:r>
              <w:rPr>
                <w:rFonts w:ascii="楷体" w:hAnsi="楷体" w:eastAsia="楷体"/>
                <w:sz w:val="18"/>
                <w:szCs w:val="18"/>
              </w:rPr>
              <w:t>.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8建筑结构现有安全问题</w:t>
            </w:r>
          </w:p>
        </w:tc>
        <w:tc>
          <w:tcPr>
            <w:tcW w:w="8088" w:type="dxa"/>
            <w:gridSpan w:val="23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□</w:t>
            </w:r>
            <w:r>
              <w:rPr>
                <w:rFonts w:ascii="楷体" w:hAnsi="楷体" w:eastAsia="楷体"/>
                <w:sz w:val="18"/>
                <w:szCs w:val="18"/>
              </w:rPr>
              <w:t>地基沉降</w:t>
            </w:r>
            <w:r>
              <w:rPr>
                <w:rFonts w:hint="eastAsia" w:ascii="楷体" w:hAnsi="楷体" w:eastAsia="楷体"/>
                <w:sz w:val="18"/>
                <w:szCs w:val="18"/>
              </w:rPr>
              <w:t xml:space="preserve">  □</w:t>
            </w:r>
            <w:r>
              <w:rPr>
                <w:rFonts w:ascii="楷体" w:hAnsi="楷体" w:eastAsia="楷体"/>
                <w:sz w:val="18"/>
                <w:szCs w:val="18"/>
              </w:rPr>
              <w:t>墙体裂缝</w:t>
            </w:r>
            <w:r>
              <w:rPr>
                <w:rFonts w:hint="eastAsia" w:ascii="楷体" w:hAnsi="楷体" w:eastAsia="楷体"/>
                <w:sz w:val="18"/>
                <w:szCs w:val="18"/>
              </w:rPr>
              <w:t xml:space="preserve">  □楼（</w:t>
            </w:r>
            <w:r>
              <w:rPr>
                <w:rFonts w:ascii="楷体" w:hAnsi="楷体" w:eastAsia="楷体"/>
                <w:sz w:val="18"/>
                <w:szCs w:val="18"/>
              </w:rPr>
              <w:t>屋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）</w:t>
            </w:r>
            <w:r>
              <w:rPr>
                <w:rFonts w:ascii="楷体" w:hAnsi="楷体" w:eastAsia="楷体"/>
                <w:sz w:val="18"/>
                <w:szCs w:val="18"/>
              </w:rPr>
              <w:t>面塌陷</w:t>
            </w:r>
            <w:r>
              <w:rPr>
                <w:rFonts w:hint="eastAsia" w:ascii="楷体" w:hAnsi="楷体" w:eastAsia="楷体"/>
                <w:sz w:val="18"/>
                <w:szCs w:val="18"/>
              </w:rPr>
              <w:t xml:space="preserve">  □</w:t>
            </w:r>
            <w:r>
              <w:rPr>
                <w:rFonts w:ascii="楷体" w:hAnsi="楷体" w:eastAsia="楷体"/>
                <w:sz w:val="18"/>
                <w:szCs w:val="18"/>
              </w:rPr>
              <w:t>墙柱</w:t>
            </w:r>
            <w:r>
              <w:rPr>
                <w:rFonts w:hint="eastAsia" w:ascii="楷体" w:hAnsi="楷体" w:eastAsia="楷体"/>
                <w:sz w:val="18"/>
                <w:szCs w:val="18"/>
              </w:rPr>
              <w:t xml:space="preserve">歪斜  □木构件腐朽虫蛀  □砌体结构无圈梁  □砌体结构无构造柱  </w:t>
            </w:r>
            <w:r>
              <w:rPr>
                <w:rFonts w:hint="eastAsia" w:ascii="楷体" w:hAnsi="楷体" w:eastAsia="楷体" w:cs="宋体"/>
                <w:sz w:val="18"/>
                <w:szCs w:val="18"/>
              </w:rPr>
              <w:t>□楼板裂缝   □基础有水渗入  □其他安全隐患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5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5.9</w:t>
            </w:r>
            <w:r>
              <w:rPr>
                <w:rFonts w:hint="eastAsia" w:ascii="楷体" w:hAnsi="楷体" w:eastAsia="楷体" w:cs="宋体"/>
                <w:bCs/>
                <w:sz w:val="18"/>
                <w:szCs w:val="18"/>
              </w:rPr>
              <w:t>非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结构安全问题</w:t>
            </w:r>
          </w:p>
        </w:tc>
        <w:tc>
          <w:tcPr>
            <w:tcW w:w="8088" w:type="dxa"/>
            <w:gridSpan w:val="23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 xml:space="preserve">□围护墙体裂缝、歪斜  □墙体装饰材料（瓷砖等）或构件脱落  </w:t>
            </w:r>
            <w:r>
              <w:rPr>
                <w:rFonts w:hint="eastAsia" w:ascii="楷体" w:hAnsi="楷体" w:eastAsia="楷体" w:cs="宋体"/>
                <w:sz w:val="18"/>
                <w:szCs w:val="18"/>
              </w:rPr>
              <w:t>□其他安全隐患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3" w:hRule="atLeast"/>
          <w:jc w:val="center"/>
        </w:trPr>
        <w:tc>
          <w:tcPr>
            <w:tcW w:w="3220" w:type="dxa"/>
            <w:gridSpan w:val="7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eastAsia"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5.10现场排查结构安全隐患认定等级</w:t>
            </w:r>
          </w:p>
        </w:tc>
        <w:tc>
          <w:tcPr>
            <w:tcW w:w="7062" w:type="dxa"/>
            <w:gridSpan w:val="19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□A级 □B级 □C级 □D级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10282" w:type="dxa"/>
            <w:gridSpan w:val="26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第六部分：其他安全隐患排查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0" w:hRule="atLeast"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6.1地质灾害隐患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□暂未发现</w:t>
            </w:r>
          </w:p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□一般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地质灾害</w:t>
            </w:r>
            <w:r>
              <w:rPr>
                <w:rFonts w:hint="eastAsia" w:ascii="楷体" w:hAnsi="楷体" w:eastAsia="楷体" w:cs="宋体"/>
                <w:sz w:val="18"/>
                <w:szCs w:val="18"/>
              </w:rPr>
              <w:t>隐患</w:t>
            </w:r>
          </w:p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□较大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地质灾害</w:t>
            </w:r>
            <w:r>
              <w:rPr>
                <w:rFonts w:hint="eastAsia" w:ascii="楷体" w:hAnsi="楷体" w:eastAsia="楷体" w:cs="宋体"/>
                <w:sz w:val="18"/>
                <w:szCs w:val="18"/>
              </w:rPr>
              <w:t>隐患</w:t>
            </w:r>
          </w:p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rPr>
                <w:rFonts w:hint="eastAsia"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□重大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地质灾害</w:t>
            </w:r>
            <w:r>
              <w:rPr>
                <w:rFonts w:hint="eastAsia" w:ascii="楷体" w:hAnsi="楷体" w:eastAsia="楷体" w:cs="宋体"/>
                <w:sz w:val="18"/>
                <w:szCs w:val="18"/>
              </w:rPr>
              <w:t>隐患</w:t>
            </w:r>
          </w:p>
        </w:tc>
        <w:tc>
          <w:tcPr>
            <w:tcW w:w="2570" w:type="dxa"/>
            <w:gridSpan w:val="7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6.2消防安全隐患</w:t>
            </w:r>
          </w:p>
        </w:tc>
        <w:tc>
          <w:tcPr>
            <w:tcW w:w="2572" w:type="dxa"/>
            <w:gridSpan w:val="7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rPr>
                <w:rFonts w:hint="eastAsia"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□暂未发现</w:t>
            </w:r>
          </w:p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□一般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消防</w:t>
            </w:r>
            <w:r>
              <w:rPr>
                <w:rFonts w:hint="eastAsia" w:ascii="楷体" w:hAnsi="楷体" w:eastAsia="楷体" w:cs="宋体"/>
                <w:sz w:val="18"/>
                <w:szCs w:val="18"/>
              </w:rPr>
              <w:t>安全隐患</w:t>
            </w:r>
          </w:p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□较大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消防</w:t>
            </w:r>
            <w:r>
              <w:rPr>
                <w:rFonts w:hint="eastAsia" w:ascii="楷体" w:hAnsi="楷体" w:eastAsia="楷体" w:cs="宋体"/>
                <w:sz w:val="18"/>
                <w:szCs w:val="18"/>
              </w:rPr>
              <w:t>安全隐患</w:t>
            </w:r>
          </w:p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rPr>
                <w:rFonts w:hint="eastAsia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□重大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消防</w:t>
            </w:r>
            <w:r>
              <w:rPr>
                <w:rFonts w:hint="eastAsia" w:ascii="楷体" w:hAnsi="楷体" w:eastAsia="楷体" w:cs="宋体"/>
                <w:sz w:val="18"/>
                <w:szCs w:val="18"/>
              </w:rPr>
              <w:t>安全隐患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2" w:hRule="atLeast"/>
          <w:jc w:val="center"/>
        </w:trPr>
        <w:tc>
          <w:tcPr>
            <w:tcW w:w="10282" w:type="dxa"/>
            <w:gridSpan w:val="26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第七部分：安全隐患认定及处理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5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eastAsia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7.1</w:t>
            </w:r>
            <w:r>
              <w:rPr>
                <w:rFonts w:ascii="楷体" w:hAnsi="楷体" w:eastAsia="楷体"/>
                <w:sz w:val="18"/>
                <w:szCs w:val="18"/>
              </w:rPr>
              <w:t>安全隐患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等级认定</w:t>
            </w:r>
          </w:p>
        </w:tc>
        <w:tc>
          <w:tcPr>
            <w:tcW w:w="2816" w:type="dxa"/>
            <w:gridSpan w:val="8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□暂未发现安全隐患</w:t>
            </w:r>
          </w:p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□一般安全隐患</w:t>
            </w:r>
          </w:p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□较大安全隐患</w:t>
            </w:r>
          </w:p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□重大安全隐患</w:t>
            </w:r>
          </w:p>
        </w:tc>
        <w:tc>
          <w:tcPr>
            <w:tcW w:w="1698" w:type="dxa"/>
            <w:gridSpan w:val="5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7.2处理建议</w:t>
            </w:r>
          </w:p>
        </w:tc>
        <w:tc>
          <w:tcPr>
            <w:tcW w:w="3574" w:type="dxa"/>
            <w:gridSpan w:val="10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 xml:space="preserve">□观察使用 □整改达标使用 </w:t>
            </w:r>
          </w:p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□停止经营或停止使用 □整体拆除</w:t>
            </w:r>
          </w:p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□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由第三方专业机构进一步进行安全鉴定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9" w:hRule="atLeast"/>
          <w:jc w:val="center"/>
        </w:trPr>
        <w:tc>
          <w:tcPr>
            <w:tcW w:w="2194" w:type="dxa"/>
            <w:gridSpan w:val="3"/>
            <w:vMerge w:val="restart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7.3 确认签字</w:t>
            </w:r>
          </w:p>
        </w:tc>
        <w:tc>
          <w:tcPr>
            <w:tcW w:w="1026" w:type="dxa"/>
            <w:gridSpan w:val="4"/>
            <w:vMerge w:val="restart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eastAsia"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□房主</w:t>
            </w:r>
          </w:p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□产权人</w:t>
            </w:r>
          </w:p>
        </w:tc>
        <w:tc>
          <w:tcPr>
            <w:tcW w:w="950" w:type="dxa"/>
            <w:gridSpan w:val="3"/>
            <w:vMerge w:val="restart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eastAsia"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□经营主</w:t>
            </w:r>
          </w:p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□使用人</w:t>
            </w:r>
          </w:p>
        </w:tc>
        <w:tc>
          <w:tcPr>
            <w:tcW w:w="1135" w:type="dxa"/>
            <w:gridSpan w:val="3"/>
            <w:vMerge w:val="restart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</w:p>
        </w:tc>
        <w:tc>
          <w:tcPr>
            <w:tcW w:w="1117" w:type="dxa"/>
            <w:gridSpan w:val="4"/>
            <w:vMerge w:val="restart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排查人员</w:t>
            </w:r>
          </w:p>
        </w:tc>
        <w:tc>
          <w:tcPr>
            <w:tcW w:w="998" w:type="dxa"/>
            <w:gridSpan w:val="4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乡镇部门</w:t>
            </w:r>
          </w:p>
        </w:tc>
        <w:tc>
          <w:tcPr>
            <w:tcW w:w="2022" w:type="dxa"/>
            <w:gridSpan w:val="4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9" w:hRule="atLeast"/>
          <w:jc w:val="center"/>
        </w:trPr>
        <w:tc>
          <w:tcPr>
            <w:tcW w:w="2194" w:type="dxa"/>
            <w:gridSpan w:val="3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</w:p>
        </w:tc>
        <w:tc>
          <w:tcPr>
            <w:tcW w:w="950" w:type="dxa"/>
            <w:gridSpan w:val="3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</w:p>
        </w:tc>
        <w:tc>
          <w:tcPr>
            <w:tcW w:w="1117" w:type="dxa"/>
            <w:gridSpan w:val="4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Merge w:val="restart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县级部门</w:t>
            </w:r>
          </w:p>
        </w:tc>
        <w:tc>
          <w:tcPr>
            <w:tcW w:w="1011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自然资源</w:t>
            </w:r>
          </w:p>
        </w:tc>
        <w:tc>
          <w:tcPr>
            <w:tcW w:w="1011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1" w:hRule="atLeast"/>
          <w:jc w:val="center"/>
        </w:trPr>
        <w:tc>
          <w:tcPr>
            <w:tcW w:w="2194" w:type="dxa"/>
            <w:gridSpan w:val="3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</w:p>
        </w:tc>
        <w:tc>
          <w:tcPr>
            <w:tcW w:w="950" w:type="dxa"/>
            <w:gridSpan w:val="3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</w:p>
        </w:tc>
        <w:tc>
          <w:tcPr>
            <w:tcW w:w="1117" w:type="dxa"/>
            <w:gridSpan w:val="4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消防</w:t>
            </w:r>
          </w:p>
        </w:tc>
        <w:tc>
          <w:tcPr>
            <w:tcW w:w="1011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0" w:hRule="atLeast"/>
          <w:jc w:val="center"/>
        </w:trPr>
        <w:tc>
          <w:tcPr>
            <w:tcW w:w="2194" w:type="dxa"/>
            <w:gridSpan w:val="3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</w:p>
        </w:tc>
        <w:tc>
          <w:tcPr>
            <w:tcW w:w="950" w:type="dxa"/>
            <w:gridSpan w:val="3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</w:p>
        </w:tc>
        <w:tc>
          <w:tcPr>
            <w:tcW w:w="1117" w:type="dxa"/>
            <w:gridSpan w:val="4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住建</w:t>
            </w:r>
          </w:p>
        </w:tc>
        <w:tc>
          <w:tcPr>
            <w:tcW w:w="1011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7" w:hRule="atLeast"/>
          <w:jc w:val="center"/>
        </w:trPr>
        <w:tc>
          <w:tcPr>
            <w:tcW w:w="10282" w:type="dxa"/>
            <w:gridSpan w:val="26"/>
            <w:vAlign w:val="center"/>
          </w:tcPr>
          <w:p>
            <w:pPr>
              <w:pStyle w:val="6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第八部分：整治计划情况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2" w:hRule="atLeast"/>
          <w:jc w:val="center"/>
        </w:trPr>
        <w:tc>
          <w:tcPr>
            <w:tcW w:w="10282" w:type="dxa"/>
            <w:gridSpan w:val="26"/>
            <w:vAlign w:val="center"/>
          </w:tcPr>
          <w:p>
            <w:pPr>
              <w:pStyle w:val="6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□已整治     □计划半年内整治     □计划1年内整治      □无整治计划      □其他</w:t>
            </w:r>
            <w:r>
              <w:rPr>
                <w:rFonts w:ascii="楷体" w:hAnsi="楷体" w:eastAsia="楷体" w:cs="宋体"/>
                <w:sz w:val="18"/>
                <w:szCs w:val="18"/>
                <w:u w:val="single"/>
              </w:rPr>
              <w:tab/>
            </w:r>
            <w:r>
              <w:rPr>
                <w:rFonts w:hint="eastAsia" w:ascii="楷体" w:hAnsi="楷体" w:eastAsia="楷体" w:cs="宋体"/>
                <w:sz w:val="18"/>
                <w:szCs w:val="18"/>
              </w:rPr>
              <w:t xml:space="preserve">        </w:t>
            </w:r>
          </w:p>
        </w:tc>
      </w:tr>
    </w:tbl>
    <w:p>
      <w:pPr>
        <w:pStyle w:val="2"/>
        <w:spacing w:after="156"/>
      </w:pPr>
      <w:r>
        <w:t>排查填表说明</w:t>
      </w:r>
    </w:p>
    <w:p>
      <w:pPr>
        <w:jc w:val="center"/>
        <w:rPr>
          <w:rFonts w:ascii="楷体" w:hAnsi="楷体" w:eastAsia="楷体"/>
          <w:b/>
          <w:szCs w:val="21"/>
        </w:rPr>
      </w:pPr>
    </w:p>
    <w:p>
      <w:pPr>
        <w:pStyle w:val="7"/>
        <w:snapToGrid w:val="0"/>
        <w:spacing w:line="360" w:lineRule="exact"/>
        <w:rPr>
          <w:rFonts w:ascii="楷体" w:hAnsi="楷体" w:eastAsia="楷体"/>
          <w:b/>
          <w:szCs w:val="21"/>
        </w:rPr>
      </w:pPr>
      <w:r>
        <w:rPr>
          <w:rFonts w:ascii="楷体" w:hAnsi="楷体" w:eastAsia="楷体"/>
          <w:b/>
          <w:szCs w:val="21"/>
        </w:rPr>
        <w:t>第一部分：</w:t>
      </w:r>
    </w:p>
    <w:p>
      <w:pPr>
        <w:pStyle w:val="7"/>
        <w:snapToGrid w:val="0"/>
        <w:spacing w:line="360" w:lineRule="exac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1、经营者人数：指经营场所的常住人数</w:t>
      </w:r>
    </w:p>
    <w:p>
      <w:pPr>
        <w:pStyle w:val="7"/>
        <w:snapToGrid w:val="0"/>
        <w:spacing w:line="360" w:lineRule="exac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2、最大峰值人数：指可能聚集的最大人数</w:t>
      </w:r>
    </w:p>
    <w:p>
      <w:pPr>
        <w:pStyle w:val="7"/>
        <w:snapToGrid w:val="0"/>
        <w:spacing w:line="360" w:lineRule="exact"/>
        <w:rPr>
          <w:rFonts w:ascii="楷体" w:hAnsi="楷体" w:eastAsia="楷体"/>
          <w:b/>
          <w:szCs w:val="21"/>
        </w:rPr>
      </w:pPr>
      <w:r>
        <w:rPr>
          <w:rFonts w:ascii="楷体" w:hAnsi="楷体" w:eastAsia="楷体"/>
          <w:b/>
          <w:szCs w:val="21"/>
        </w:rPr>
        <w:t>第二部分：</w:t>
      </w:r>
    </w:p>
    <w:p>
      <w:pPr>
        <w:pStyle w:val="7"/>
        <w:snapToGrid w:val="0"/>
        <w:spacing w:line="360" w:lineRule="exac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1、用地许可手续：由城乡规划行政主管部门负责办理的手续</w:t>
      </w:r>
    </w:p>
    <w:p>
      <w:pPr>
        <w:pStyle w:val="7"/>
        <w:snapToGrid w:val="0"/>
        <w:spacing w:line="360" w:lineRule="exac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2、规划许可手续：由规划和自然资源局负责办理的手续</w:t>
      </w:r>
    </w:p>
    <w:p>
      <w:pPr>
        <w:pStyle w:val="7"/>
        <w:snapToGrid w:val="0"/>
        <w:spacing w:line="360" w:lineRule="exac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3、施工许可手续：由</w:t>
      </w:r>
      <w:r>
        <w:rPr>
          <w:rFonts w:ascii="楷体" w:hAnsi="楷体" w:eastAsia="楷体"/>
          <w:szCs w:val="21"/>
          <w:shd w:val="clear" w:color="auto" w:fill="FFFFFF"/>
        </w:rPr>
        <w:t>建设行政主管部门</w:t>
      </w:r>
      <w:r>
        <w:rPr>
          <w:rFonts w:ascii="楷体" w:hAnsi="楷体" w:eastAsia="楷体"/>
          <w:szCs w:val="21"/>
        </w:rPr>
        <w:t>负责办理的手续</w:t>
      </w:r>
    </w:p>
    <w:p>
      <w:pPr>
        <w:pStyle w:val="7"/>
        <w:snapToGrid w:val="0"/>
        <w:spacing w:line="360" w:lineRule="exac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4、竣工验收手续：由房地产开发管理部门负责办理的手续</w:t>
      </w:r>
    </w:p>
    <w:p>
      <w:pPr>
        <w:pStyle w:val="7"/>
        <w:snapToGrid w:val="0"/>
        <w:spacing w:line="360" w:lineRule="exac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5、经营许可手续：</w:t>
      </w:r>
      <w:r>
        <w:rPr>
          <w:rFonts w:ascii="楷体" w:hAnsi="楷体" w:eastAsia="楷体"/>
          <w:szCs w:val="21"/>
          <w:shd w:val="clear" w:color="auto" w:fill="FFFFFF"/>
        </w:rPr>
        <w:t>由各行业主管部门</w:t>
      </w:r>
      <w:r>
        <w:rPr>
          <w:rFonts w:ascii="楷体" w:hAnsi="楷体" w:eastAsia="楷体"/>
          <w:szCs w:val="21"/>
        </w:rPr>
        <w:t>负责办理的手续</w:t>
      </w:r>
    </w:p>
    <w:p>
      <w:pPr>
        <w:pStyle w:val="7"/>
        <w:snapToGrid w:val="0"/>
        <w:spacing w:line="360" w:lineRule="exac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  <w:shd w:val="clear" w:color="auto" w:fill="FFFFFF"/>
        </w:rPr>
        <w:t>6、</w:t>
      </w:r>
      <w:r>
        <w:rPr>
          <w:rFonts w:ascii="楷体" w:hAnsi="楷体" w:eastAsia="楷体"/>
          <w:szCs w:val="21"/>
        </w:rPr>
        <w:t>消防检查、许可：</w:t>
      </w:r>
      <w:r>
        <w:rPr>
          <w:rFonts w:ascii="楷体" w:hAnsi="楷体" w:eastAsia="楷体"/>
          <w:szCs w:val="21"/>
          <w:shd w:val="clear" w:color="auto" w:fill="FFFFFF"/>
        </w:rPr>
        <w:t>由公安部的公安消防机构与公安派出所负责检查</w:t>
      </w:r>
    </w:p>
    <w:p>
      <w:pPr>
        <w:pStyle w:val="7"/>
        <w:snapToGrid w:val="0"/>
        <w:spacing w:line="360" w:lineRule="exact"/>
        <w:rPr>
          <w:rFonts w:ascii="楷体" w:hAnsi="楷体" w:eastAsia="楷体"/>
          <w:b/>
          <w:szCs w:val="21"/>
        </w:rPr>
      </w:pPr>
      <w:r>
        <w:rPr>
          <w:rFonts w:ascii="楷体" w:hAnsi="楷体" w:eastAsia="楷体"/>
          <w:b/>
          <w:szCs w:val="21"/>
        </w:rPr>
        <w:t>第三部分：</w:t>
      </w:r>
    </w:p>
    <w:p>
      <w:pPr>
        <w:pStyle w:val="7"/>
        <w:snapToGrid w:val="0"/>
        <w:spacing w:line="360" w:lineRule="exac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1、农贸市场：农贸市场通常意义上为大棚类的构筑物，但在此处指建筑物</w:t>
      </w:r>
    </w:p>
    <w:p>
      <w:pPr>
        <w:pStyle w:val="7"/>
        <w:snapToGrid w:val="0"/>
        <w:spacing w:line="360" w:lineRule="exact"/>
        <w:rPr>
          <w:rFonts w:ascii="楷体" w:hAnsi="楷体" w:eastAsia="楷体"/>
          <w:szCs w:val="21"/>
        </w:rPr>
      </w:pPr>
      <w:r>
        <w:rPr>
          <w:rFonts w:ascii="楷体" w:hAnsi="楷体" w:eastAsia="楷体"/>
          <w:b/>
          <w:szCs w:val="21"/>
        </w:rPr>
        <w:t>第</w:t>
      </w:r>
      <w:r>
        <w:rPr>
          <w:rFonts w:hint="eastAsia" w:ascii="楷体" w:hAnsi="楷体" w:eastAsia="楷体"/>
          <w:b/>
          <w:szCs w:val="21"/>
        </w:rPr>
        <w:t>四</w:t>
      </w:r>
      <w:r>
        <w:rPr>
          <w:rFonts w:ascii="楷体" w:hAnsi="楷体" w:eastAsia="楷体"/>
          <w:b/>
          <w:szCs w:val="21"/>
        </w:rPr>
        <w:t>部分：</w:t>
      </w:r>
    </w:p>
    <w:p>
      <w:pPr>
        <w:pStyle w:val="7"/>
        <w:snapToGrid w:val="0"/>
        <w:spacing w:line="360" w:lineRule="exac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1、聚氨酯：</w:t>
      </w:r>
      <w:r>
        <w:rPr>
          <w:rFonts w:ascii="楷体" w:hAnsi="楷体" w:eastAsia="楷体"/>
          <w:szCs w:val="21"/>
          <w:shd w:val="clear" w:color="auto" w:fill="FFFFFF"/>
        </w:rPr>
        <w:t>聚氨酯是一种新兴的</w:t>
      </w:r>
      <w:r>
        <w:fldChar w:fldCharType="begin"/>
      </w:r>
      <w:r>
        <w:instrText xml:space="preserve"> HYPERLINK "https://baike.baidu.com/item/%E6%9C%89%E6%9C%BA%E9%AB%98%E5%88%86%E5%AD%90%E6%9D%90%E6%96%99/2645209" \t "_blank" </w:instrText>
      </w:r>
      <w:r>
        <w:fldChar w:fldCharType="separate"/>
      </w:r>
      <w:r>
        <w:rPr>
          <w:rFonts w:ascii="楷体" w:hAnsi="楷体" w:eastAsia="楷体"/>
          <w:szCs w:val="21"/>
        </w:rPr>
        <w:t>有机高分子材料</w:t>
      </w:r>
      <w:r>
        <w:rPr>
          <w:rFonts w:ascii="楷体" w:hAnsi="楷体" w:eastAsia="楷体"/>
          <w:szCs w:val="21"/>
        </w:rPr>
        <w:fldChar w:fldCharType="end"/>
      </w:r>
      <w:r>
        <w:rPr>
          <w:rFonts w:ascii="楷体" w:hAnsi="楷体" w:eastAsia="楷体"/>
          <w:szCs w:val="21"/>
          <w:shd w:val="clear" w:color="auto" w:fill="FFFFFF"/>
        </w:rPr>
        <w:t>，被誉为“第五大塑料”，在建筑行业常用作</w:t>
      </w:r>
      <w:r>
        <w:rPr>
          <w:rFonts w:ascii="楷体" w:hAnsi="楷体" w:eastAsia="楷体"/>
          <w:szCs w:val="21"/>
        </w:rPr>
        <w:t>密封胶、粘合剂、屋顶防水保温层、冷库保温、内外墙涂料、地板漆、合成木材、防水堵漏剂、塑胶地板等。</w:t>
      </w:r>
    </w:p>
    <w:p>
      <w:pPr>
        <w:pStyle w:val="7"/>
        <w:snapToGrid w:val="0"/>
        <w:spacing w:line="360" w:lineRule="exac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2、用水安全：分给水和排水两大方面，给水主要指生活用水的来源，排水主要指污水处理</w:t>
      </w:r>
    </w:p>
    <w:p>
      <w:pPr>
        <w:pStyle w:val="7"/>
        <w:snapToGrid w:val="0"/>
        <w:spacing w:line="360" w:lineRule="exact"/>
        <w:rPr>
          <w:rFonts w:ascii="楷体" w:hAnsi="楷体" w:eastAsia="楷体"/>
          <w:b/>
          <w:szCs w:val="21"/>
        </w:rPr>
      </w:pPr>
      <w:r>
        <w:rPr>
          <w:rFonts w:hint="eastAsia" w:ascii="楷体" w:hAnsi="楷体" w:eastAsia="楷体"/>
          <w:b/>
          <w:szCs w:val="21"/>
        </w:rPr>
        <w:t>第五部分</w:t>
      </w:r>
    </w:p>
    <w:p>
      <w:pPr>
        <w:spacing w:line="360" w:lineRule="exact"/>
        <w:jc w:val="left"/>
        <w:rPr>
          <w:rFonts w:ascii="楷体" w:hAnsi="楷体" w:eastAsia="楷体"/>
          <w:b/>
          <w:szCs w:val="21"/>
        </w:rPr>
      </w:pPr>
      <w:r>
        <w:rPr>
          <w:rFonts w:hint="eastAsia" w:ascii="楷体" w:hAnsi="楷体" w:eastAsia="楷体"/>
          <w:b/>
          <w:szCs w:val="21"/>
        </w:rPr>
        <w:t xml:space="preserve">    </w:t>
      </w:r>
      <w:r>
        <w:rPr>
          <w:rFonts w:ascii="楷体" w:hAnsi="楷体" w:eastAsia="楷体"/>
          <w:b/>
          <w:szCs w:val="21"/>
        </w:rPr>
        <w:t>建议督察整改责任主体</w:t>
      </w:r>
    </w:p>
    <w:p>
      <w:pPr>
        <w:numPr>
          <w:ilvl w:val="0"/>
          <w:numId w:val="1"/>
        </w:numPr>
        <w:spacing w:line="360" w:lineRule="exac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消防救援部门负责指导消防安全管理；</w:t>
      </w:r>
    </w:p>
    <w:p>
      <w:pPr>
        <w:numPr>
          <w:ilvl w:val="0"/>
          <w:numId w:val="1"/>
        </w:numPr>
        <w:spacing w:line="360" w:lineRule="exac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自然资源</w:t>
      </w:r>
      <w:r>
        <w:rPr>
          <w:rFonts w:hint="eastAsia" w:ascii="楷体" w:hAnsi="楷体" w:eastAsia="楷体"/>
          <w:szCs w:val="21"/>
        </w:rPr>
        <w:t>局</w:t>
      </w:r>
      <w:r>
        <w:rPr>
          <w:rFonts w:ascii="楷体" w:hAnsi="楷体" w:eastAsia="楷体"/>
          <w:szCs w:val="21"/>
        </w:rPr>
        <w:t>负责指导农村依法依规用地，灾害风险排查；</w:t>
      </w:r>
    </w:p>
    <w:p>
      <w:pPr>
        <w:numPr>
          <w:ilvl w:val="0"/>
          <w:numId w:val="1"/>
        </w:numPr>
        <w:spacing w:line="360" w:lineRule="exac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农业农村</w:t>
      </w:r>
      <w:r>
        <w:rPr>
          <w:rFonts w:hint="eastAsia" w:ascii="楷体" w:hAnsi="楷体" w:eastAsia="楷体"/>
          <w:szCs w:val="21"/>
        </w:rPr>
        <w:t>局</w:t>
      </w:r>
      <w:r>
        <w:rPr>
          <w:rFonts w:ascii="楷体" w:hAnsi="楷体" w:eastAsia="楷体"/>
          <w:szCs w:val="21"/>
        </w:rPr>
        <w:t>负责指导农人居环境和村庄整治，农村宅基地管理的有关工作；</w:t>
      </w:r>
    </w:p>
    <w:p>
      <w:pPr>
        <w:numPr>
          <w:ilvl w:val="0"/>
          <w:numId w:val="1"/>
        </w:numPr>
        <w:spacing w:line="360" w:lineRule="exac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市场监管局负责指导营业执照和食品经营许可证复查工作；</w:t>
      </w:r>
    </w:p>
    <w:p>
      <w:pPr>
        <w:numPr>
          <w:ilvl w:val="0"/>
          <w:numId w:val="1"/>
        </w:numPr>
        <w:spacing w:line="360" w:lineRule="exac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民族宗教事务局</w:t>
      </w:r>
      <w:r>
        <w:rPr>
          <w:rFonts w:ascii="楷体" w:hAnsi="楷体" w:eastAsia="楷体"/>
          <w:szCs w:val="21"/>
        </w:rPr>
        <w:t>负责指导农村宗教活动场所安全管理；</w:t>
      </w:r>
    </w:p>
    <w:p>
      <w:pPr>
        <w:numPr>
          <w:ilvl w:val="0"/>
          <w:numId w:val="1"/>
        </w:numPr>
        <w:spacing w:line="360" w:lineRule="exac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教育体育局</w:t>
      </w:r>
      <w:r>
        <w:rPr>
          <w:rFonts w:ascii="楷体" w:hAnsi="楷体" w:eastAsia="楷体"/>
          <w:szCs w:val="21"/>
        </w:rPr>
        <w:t>负责指导农村学校、幼儿园房屋安全管理；</w:t>
      </w:r>
    </w:p>
    <w:p>
      <w:pPr>
        <w:numPr>
          <w:ilvl w:val="0"/>
          <w:numId w:val="1"/>
        </w:numPr>
        <w:spacing w:line="360" w:lineRule="exac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公安</w:t>
      </w:r>
      <w:r>
        <w:rPr>
          <w:rFonts w:hint="eastAsia" w:ascii="楷体" w:hAnsi="楷体" w:eastAsia="楷体"/>
          <w:szCs w:val="21"/>
        </w:rPr>
        <w:t>局</w:t>
      </w:r>
      <w:r>
        <w:rPr>
          <w:rFonts w:ascii="楷体" w:hAnsi="楷体" w:eastAsia="楷体"/>
          <w:szCs w:val="21"/>
        </w:rPr>
        <w:t>负责指导农村旅馆业特种行业许可证复核工作；</w:t>
      </w:r>
    </w:p>
    <w:p>
      <w:pPr>
        <w:numPr>
          <w:ilvl w:val="0"/>
          <w:numId w:val="1"/>
        </w:numPr>
        <w:spacing w:line="360" w:lineRule="exac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民政</w:t>
      </w:r>
      <w:r>
        <w:rPr>
          <w:rFonts w:hint="eastAsia" w:ascii="楷体" w:hAnsi="楷体" w:eastAsia="楷体"/>
          <w:szCs w:val="21"/>
        </w:rPr>
        <w:t>局</w:t>
      </w:r>
      <w:r>
        <w:rPr>
          <w:rFonts w:ascii="楷体" w:hAnsi="楷体" w:eastAsia="楷体"/>
          <w:szCs w:val="21"/>
        </w:rPr>
        <w:t>负责指导农村养老机构场所安全管理；</w:t>
      </w:r>
    </w:p>
    <w:p>
      <w:pPr>
        <w:numPr>
          <w:ilvl w:val="0"/>
          <w:numId w:val="1"/>
        </w:numPr>
        <w:spacing w:line="360" w:lineRule="exac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司法</w:t>
      </w:r>
      <w:r>
        <w:rPr>
          <w:rFonts w:hint="eastAsia" w:ascii="楷体" w:hAnsi="楷体" w:eastAsia="楷体"/>
          <w:szCs w:val="21"/>
        </w:rPr>
        <w:t>局</w:t>
      </w:r>
      <w:r>
        <w:rPr>
          <w:rFonts w:ascii="楷体" w:hAnsi="楷体" w:eastAsia="楷体"/>
          <w:szCs w:val="21"/>
        </w:rPr>
        <w:t>负责配合完善农村房屋建设管理制度，强化法治保障，提供法律咨询和司法调解等工作；</w:t>
      </w:r>
    </w:p>
    <w:p>
      <w:pPr>
        <w:numPr>
          <w:ilvl w:val="0"/>
          <w:numId w:val="1"/>
        </w:numPr>
        <w:spacing w:line="360" w:lineRule="exac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财政</w:t>
      </w:r>
      <w:r>
        <w:rPr>
          <w:rFonts w:hint="eastAsia" w:ascii="楷体" w:hAnsi="楷体" w:eastAsia="楷体"/>
          <w:szCs w:val="21"/>
        </w:rPr>
        <w:t>局</w:t>
      </w:r>
      <w:r>
        <w:rPr>
          <w:rFonts w:ascii="楷体" w:hAnsi="楷体" w:eastAsia="楷体"/>
          <w:szCs w:val="21"/>
        </w:rPr>
        <w:t>负责指导将农村房屋安全管理相关经费纳入本级政府预算；</w:t>
      </w:r>
    </w:p>
    <w:p>
      <w:pPr>
        <w:numPr>
          <w:ilvl w:val="0"/>
          <w:numId w:val="1"/>
        </w:numPr>
        <w:spacing w:line="360" w:lineRule="exac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文化和旅游</w:t>
      </w:r>
      <w:r>
        <w:rPr>
          <w:rFonts w:hint="eastAsia" w:ascii="楷体" w:hAnsi="楷体" w:eastAsia="楷体"/>
          <w:szCs w:val="21"/>
        </w:rPr>
        <w:t>局</w:t>
      </w:r>
      <w:r>
        <w:rPr>
          <w:rFonts w:ascii="楷体" w:hAnsi="楷体" w:eastAsia="楷体"/>
          <w:szCs w:val="21"/>
        </w:rPr>
        <w:t>负责指导农村文化和旅游场所安全管理；</w:t>
      </w:r>
    </w:p>
    <w:p>
      <w:pPr>
        <w:numPr>
          <w:ilvl w:val="0"/>
          <w:numId w:val="1"/>
        </w:numPr>
        <w:spacing w:line="360" w:lineRule="exac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卫生健康局</w:t>
      </w:r>
      <w:r>
        <w:rPr>
          <w:rFonts w:ascii="楷体" w:hAnsi="楷体" w:eastAsia="楷体"/>
          <w:szCs w:val="21"/>
        </w:rPr>
        <w:t>负责指导农村医疗场所安全管理。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EA26DA"/>
    <w:multiLevelType w:val="singleLevel"/>
    <w:tmpl w:val="D5EA26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0017A"/>
    <w:rsid w:val="224001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50" w:afterLines="50"/>
      <w:jc w:val="center"/>
      <w:outlineLvl w:val="0"/>
    </w:pPr>
    <w:rPr>
      <w:rFonts w:ascii="Times New Roman" w:hAnsi="Times New Roman" w:eastAsia="楷体"/>
      <w:b/>
      <w:bCs/>
      <w:kern w:val="44"/>
      <w:sz w:val="36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表段落1"/>
    <w:basedOn w:val="1"/>
    <w:qFormat/>
    <w:uiPriority w:val="99"/>
    <w:pPr>
      <w:spacing w:line="360" w:lineRule="auto"/>
      <w:ind w:firstLine="420" w:firstLineChars="200"/>
    </w:pPr>
    <w:rPr>
      <w:rFonts w:ascii="Times New Roman" w:hAnsi="Times New Roman" w:eastAsia="等线" w:cs="Times New Roman"/>
      <w:sz w:val="24"/>
      <w:szCs w:val="22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  <w:style w:type="paragraph" w:customStyle="1" w:styleId="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2020-12-07T08:19:00Z</dcterms:created>
  <dc:creator>Administrator</dc:creator>
  <cp:lastModifiedBy>Administrator</cp:lastModifiedBy>
  <dcterms:modified xsi:type="dcterms:W3CDTF">2020-12-07T08:20:46Z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