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姚安县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水务局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政府网站信息内容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审核发布制度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为加强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政府信息安全管理，促进政府网站信息审核发布工作的制度化、规范化，保障信息发布的严肃性、及时性、准确性和权威性，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信息公开内容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网站信息公开内容的发布应严格遵守国家有关规定，能准确、及时地反映本单位各项工作最新动态，涉及单位秘密、内部办公信息不得发布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，应公开的内容为：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单位制定的信息公开目录规定须对外公布的机构设置及职能信息、法规文件、规划计划、涉及民生领域服务事项的实施方案和相关政策解读、重点领域信息、政府信息公开制度、政府信息公开年度报告、财政预决算和日常工作动态信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本单位主办或承办的各类活动。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二、信息审核机制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遵循统一管理，分工负责，及时更新的原则，对需要审核发布的信息，由各责任股室提供，并报分管领导审核签字备案后，方可在政府网站上予以发布。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三、信息发布规定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单位信息员具体负责本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政府信息内容上网保障工作，对于定期更新的按部门信息公开目录要求更新；对于涉及民生领域的重要事项，要围绕政策的制定和实施情况及时更新；重大活动、重要会议当天撰写稿件，24小时内发布。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四、信息安全要求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网站信息内容公开严格遵守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涉密信息不上网，上网信息不涉密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的原则，层层把关，凡未经审核的信息严禁上网发布。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网站转载其他媒体的信息，应遵守国家和省、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的有关规定。被转载的网站应是国家、省、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的政府网站，以此保证所转载信息的真实性、权威性。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建立健全网站信息内容安全管理制度，坚决杜绝可能引起群体事件信息的传播，坚决杜绝有害信息的扩散，严禁涉密信息上网，防止泄露国家秘密。发布的信息不得含有下列内容：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违反宪法所确定的基本原则：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危害国家安全，泄露国家秘密，煽动颠覆国家政权，破坏国家统一；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损害国家的荣誉和利益；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煽动民族仇恨、民族歧视，破坏民族团结；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破坏国家宗教政策，宣扬邪教，宣扬封建迷信；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散布谣言，编造和传播假新闻，扰乱社会秩序，破坏社会稳定；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散布淫秽、色情、赌博、暴力、恐怖或者教唆犯罪；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侮辱或者诽谤他人，侵害他人合法权益；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法律、法规禁止的其他内容。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五、本制度由姚安县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水务局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本制度自发布之日起实施。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 w:start="3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0CC0"/>
    <w:rsid w:val="18A30C3A"/>
    <w:rsid w:val="4570703F"/>
    <w:rsid w:val="527F2293"/>
    <w:rsid w:val="582140C6"/>
    <w:rsid w:val="5C1A0CC0"/>
    <w:rsid w:val="64F4250F"/>
    <w:rsid w:val="78F72DF2"/>
    <w:rsid w:val="7D156BB9"/>
    <w:rsid w:val="7D373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5</Pages>
  <Words>1258</Words>
  <Characters>1266</Characters>
  <Lines>0</Lines>
  <Paragraphs>0</Paragraphs>
  <TotalTime>8</TotalTime>
  <ScaleCrop>false</ScaleCrop>
  <LinksUpToDate>false</LinksUpToDate>
  <CharactersWithSpaces>1391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2017-10-07T07:08:00Z</dcterms:created>
  <dc:creator>Administrator</dc:creator>
  <cp:lastModifiedBy>周聪勇</cp:lastModifiedBy>
  <cp:lastPrinted>2019-07-03T07:18:37Z</cp:lastPrinted>
  <dcterms:modified xsi:type="dcterms:W3CDTF">2019-07-03T07:26:23Z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