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</w:rPr>
      </w:pPr>
      <w:r>
        <w:rPr>
          <w:rFonts w:eastAsia="方正黑体简体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ind w:right="64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悬挂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省外号牌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变型拖拉机摸底调查表</w:t>
      </w:r>
    </w:p>
    <w:bookmarkEnd w:id="0"/>
    <w:p>
      <w:pPr>
        <w:spacing w:line="600" w:lineRule="exact"/>
        <w:ind w:right="64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28"/>
          <w:szCs w:val="28"/>
        </w:rPr>
        <w:t>报表单位：   （盖章）</w:t>
      </w:r>
    </w:p>
    <w:tbl>
      <w:tblPr>
        <w:tblStyle w:val="3"/>
        <w:tblW w:w="1461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35"/>
        <w:gridCol w:w="1699"/>
        <w:gridCol w:w="1001"/>
        <w:gridCol w:w="1217"/>
        <w:gridCol w:w="1307"/>
        <w:gridCol w:w="1217"/>
        <w:gridCol w:w="1603"/>
        <w:gridCol w:w="1217"/>
        <w:gridCol w:w="1217"/>
        <w:gridCol w:w="1217"/>
        <w:gridCol w:w="1217"/>
        <w:gridCol w:w="968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所有人住址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所有人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号牌号码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品牌.型号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底盘号码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发动机号码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登记日期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发证机关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检验有效期止日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eastAsia="方正仿宋简体"/>
        </w:rPr>
      </w:pPr>
      <w:r>
        <w:rPr>
          <w:rFonts w:eastAsia="方正仿宋简体"/>
          <w:color w:val="000000"/>
          <w:kern w:val="0"/>
          <w:sz w:val="28"/>
          <w:szCs w:val="28"/>
        </w:rPr>
        <w:t>填报联系人：                          填报时间：                             联系电话：</w:t>
      </w:r>
    </w:p>
    <w:p>
      <w:pPr>
        <w:rPr>
          <w:rFonts w:eastAsia="方正仿宋简体"/>
        </w:rPr>
      </w:pPr>
      <w:r>
        <w:rPr>
          <w:rFonts w:eastAsia="方正仿宋简体"/>
          <w:color w:val="000000"/>
          <w:kern w:val="0"/>
          <w:sz w:val="28"/>
          <w:szCs w:val="28"/>
        </w:rPr>
        <w:t>注：表中所有人/号牌号码/品牌.型号/底盘号码/发动机号码/登记日期/发证机关</w:t>
      </w:r>
      <w:r>
        <w:rPr>
          <w:rFonts w:hint="eastAsia" w:eastAsia="方正仿宋简体"/>
          <w:color w:val="000000"/>
          <w:kern w:val="0"/>
          <w:sz w:val="28"/>
          <w:szCs w:val="28"/>
        </w:rPr>
        <w:t>7</w:t>
      </w:r>
      <w:r>
        <w:rPr>
          <w:rFonts w:eastAsia="方正仿宋简体"/>
          <w:color w:val="000000"/>
          <w:kern w:val="0"/>
          <w:sz w:val="28"/>
          <w:szCs w:val="28"/>
        </w:rPr>
        <w:t>项为必填项，其余</w:t>
      </w:r>
      <w:r>
        <w:rPr>
          <w:rFonts w:hint="eastAsia" w:eastAsia="方正仿宋简体"/>
          <w:color w:val="000000"/>
          <w:kern w:val="0"/>
          <w:sz w:val="28"/>
          <w:szCs w:val="28"/>
        </w:rPr>
        <w:t>3</w:t>
      </w:r>
      <w:r>
        <w:rPr>
          <w:rFonts w:eastAsia="方正仿宋简体"/>
          <w:color w:val="000000"/>
          <w:kern w:val="0"/>
          <w:sz w:val="28"/>
          <w:szCs w:val="28"/>
        </w:rPr>
        <w:t>项尽量填写。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67DAF"/>
    <w:rsid w:val="02767D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2018-08-27T01:40:00Z</dcterms:created>
  <dc:creator>猪、逛街</dc:creator>
  <cp:lastModifiedBy>猪、逛街</cp:lastModifiedBy>
  <dcterms:modified xsi:type="dcterms:W3CDTF">2018-08-27T01:41:19Z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